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24" w:rsidRPr="00993B24" w:rsidRDefault="00993B24" w:rsidP="00993B24">
      <w:pPr>
        <w:spacing w:after="0" w:line="240" w:lineRule="auto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 xml:space="preserve">ДОПОЛНИТЕЛЬНЫЕ </w:t>
      </w:r>
      <w:r w:rsidRPr="00993B24">
        <w:rPr>
          <w:rFonts w:ascii="Times New Roman" w:hAnsi="Times New Roman" w:cs="Times New Roman"/>
          <w:szCs w:val="30"/>
        </w:rPr>
        <w:t>МАТЕРИАЛЫ</w:t>
      </w:r>
    </w:p>
    <w:p w:rsidR="00993B24" w:rsidRPr="00993B24" w:rsidRDefault="00993B24" w:rsidP="00993B24">
      <w:pPr>
        <w:spacing w:after="0" w:line="240" w:lineRule="auto"/>
        <w:rPr>
          <w:rFonts w:ascii="Times New Roman" w:hAnsi="Times New Roman" w:cs="Times New Roman"/>
          <w:szCs w:val="30"/>
        </w:rPr>
      </w:pPr>
      <w:r w:rsidRPr="00993B24">
        <w:rPr>
          <w:rFonts w:ascii="Times New Roman" w:hAnsi="Times New Roman" w:cs="Times New Roman"/>
          <w:szCs w:val="30"/>
        </w:rPr>
        <w:t>для членов информационно-пропагандистских групп</w:t>
      </w:r>
    </w:p>
    <w:p w:rsidR="00993B24" w:rsidRDefault="00993B24" w:rsidP="00993B24">
      <w:pPr>
        <w:spacing w:after="0" w:line="240" w:lineRule="auto"/>
        <w:rPr>
          <w:rFonts w:ascii="Times New Roman" w:hAnsi="Times New Roman" w:cs="Times New Roman"/>
          <w:szCs w:val="30"/>
        </w:rPr>
      </w:pPr>
      <w:r w:rsidRPr="00993B24">
        <w:rPr>
          <w:rFonts w:ascii="Times New Roman" w:hAnsi="Times New Roman" w:cs="Times New Roman"/>
          <w:szCs w:val="30"/>
        </w:rPr>
        <w:t>(январь 2023 г.)</w:t>
      </w:r>
    </w:p>
    <w:p w:rsidR="00993B24" w:rsidRPr="00993B24" w:rsidRDefault="00993B24" w:rsidP="00993B24">
      <w:pPr>
        <w:spacing w:after="0" w:line="240" w:lineRule="auto"/>
        <w:rPr>
          <w:rFonts w:ascii="Times New Roman" w:hAnsi="Times New Roman" w:cs="Times New Roman"/>
          <w:szCs w:val="30"/>
        </w:rPr>
      </w:pPr>
    </w:p>
    <w:p w:rsidR="00FE5648" w:rsidRPr="00993B24" w:rsidRDefault="00FE5648" w:rsidP="00FE56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24">
        <w:rPr>
          <w:rFonts w:ascii="Times New Roman" w:hAnsi="Times New Roman" w:cs="Times New Roman"/>
          <w:b/>
          <w:sz w:val="28"/>
          <w:szCs w:val="28"/>
        </w:rPr>
        <w:t>Система образования Пет</w:t>
      </w:r>
      <w:r w:rsidRPr="00993B24">
        <w:rPr>
          <w:rFonts w:ascii="Times New Roman" w:hAnsi="Times New Roman" w:cs="Times New Roman"/>
          <w:b/>
          <w:sz w:val="28"/>
          <w:szCs w:val="28"/>
        </w:rPr>
        <w:t>р</w:t>
      </w:r>
      <w:r w:rsidRPr="00993B24">
        <w:rPr>
          <w:rFonts w:ascii="Times New Roman" w:hAnsi="Times New Roman" w:cs="Times New Roman"/>
          <w:b/>
          <w:sz w:val="28"/>
          <w:szCs w:val="28"/>
        </w:rPr>
        <w:t>иковского района как основа развития будущих поколений.</w:t>
      </w:r>
      <w:r w:rsidR="0099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24">
        <w:rPr>
          <w:rFonts w:ascii="Times New Roman" w:hAnsi="Times New Roman" w:cs="Times New Roman"/>
          <w:b/>
          <w:sz w:val="28"/>
          <w:szCs w:val="28"/>
        </w:rPr>
        <w:t>Особенности вступительной кампании 2023 года.</w:t>
      </w:r>
    </w:p>
    <w:p w:rsidR="00993B24" w:rsidRDefault="00993B24" w:rsidP="00993B2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93B24" w:rsidRDefault="00993B24" w:rsidP="00993B2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93B24">
        <w:rPr>
          <w:rFonts w:ascii="Times New Roman" w:hAnsi="Times New Roman" w:cs="Times New Roman"/>
          <w:i/>
          <w:sz w:val="24"/>
          <w:szCs w:val="28"/>
        </w:rPr>
        <w:t>Материалы подготовлены</w:t>
      </w:r>
      <w:r w:rsidRPr="00993B2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93B24">
        <w:rPr>
          <w:rFonts w:ascii="Times New Roman" w:hAnsi="Times New Roman" w:cs="Times New Roman"/>
          <w:i/>
          <w:sz w:val="24"/>
          <w:szCs w:val="28"/>
        </w:rPr>
        <w:t xml:space="preserve">на основе информации </w:t>
      </w:r>
      <w:r w:rsidRPr="00993B24">
        <w:rPr>
          <w:rFonts w:ascii="Times New Roman" w:hAnsi="Times New Roman" w:cs="Times New Roman"/>
          <w:i/>
          <w:sz w:val="24"/>
          <w:szCs w:val="28"/>
        </w:rPr>
        <w:t xml:space="preserve">отдела образования </w:t>
      </w:r>
    </w:p>
    <w:p w:rsidR="00FE5648" w:rsidRDefault="00993B24" w:rsidP="00993B2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93B24">
        <w:rPr>
          <w:rFonts w:ascii="Times New Roman" w:hAnsi="Times New Roman" w:cs="Times New Roman"/>
          <w:i/>
          <w:sz w:val="24"/>
          <w:szCs w:val="28"/>
        </w:rPr>
        <w:t xml:space="preserve">Петриковского </w:t>
      </w:r>
      <w:r>
        <w:rPr>
          <w:rFonts w:ascii="Times New Roman" w:hAnsi="Times New Roman" w:cs="Times New Roman"/>
          <w:i/>
          <w:sz w:val="24"/>
          <w:szCs w:val="28"/>
        </w:rPr>
        <w:t>райисполкома</w:t>
      </w:r>
    </w:p>
    <w:p w:rsidR="00993B24" w:rsidRPr="00993B24" w:rsidRDefault="00993B24" w:rsidP="00993B2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D28EA" w:rsidRPr="001D28EA" w:rsidRDefault="001D28EA" w:rsidP="001D2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EA">
        <w:rPr>
          <w:rFonts w:ascii="Times New Roman" w:hAnsi="Times New Roman" w:cs="Times New Roman"/>
          <w:b/>
          <w:sz w:val="28"/>
          <w:szCs w:val="28"/>
        </w:rPr>
        <w:t>Система образования Петриковского района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Одной из главных целей образования, определенных в Кодексе Республики Беларусь об образовании и Концепции непрерывного воспитания детей и учащейся молодежи в Республике Беларусь, является формирование гражданственности, патриотизма и национального самосознания на основе государственной идеологии. </w:t>
      </w:r>
    </w:p>
    <w:p w:rsidR="00FE5648" w:rsidRPr="00993B24" w:rsidRDefault="00993B24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B2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93B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E5648" w:rsidRPr="00993B24">
        <w:rPr>
          <w:rFonts w:ascii="Times New Roman" w:hAnsi="Times New Roman" w:cs="Times New Roman"/>
          <w:i/>
          <w:sz w:val="28"/>
          <w:szCs w:val="28"/>
        </w:rPr>
        <w:t>Система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Петриковского</w:t>
      </w:r>
      <w:r w:rsidR="00FE5648" w:rsidRPr="00993B24">
        <w:rPr>
          <w:rFonts w:ascii="Times New Roman" w:hAnsi="Times New Roman" w:cs="Times New Roman"/>
          <w:i/>
          <w:sz w:val="28"/>
          <w:szCs w:val="28"/>
        </w:rPr>
        <w:t xml:space="preserve"> района включает 23 учреждения общего среднего образования, 12 учреждений дошкольного образования, 2 учреждения дополнительного образования, 1 учреждение специального образования и 1 социально-педагогический центр.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b/>
          <w:sz w:val="28"/>
          <w:szCs w:val="28"/>
        </w:rPr>
        <w:t>Образовательный процесс обеспечивают 796 педагогов.</w:t>
      </w:r>
      <w:r w:rsidRPr="00993B24">
        <w:rPr>
          <w:rFonts w:ascii="Times New Roman" w:hAnsi="Times New Roman" w:cs="Times New Roman"/>
          <w:sz w:val="28"/>
          <w:szCs w:val="28"/>
        </w:rPr>
        <w:t xml:space="preserve"> В том числе 677 (85%) педагогов имеют высшее образование, 119 (15%) - среднее специальное, 502 (63%) педагогов имеют высшую и первую квалификационные категории.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В районе создана хорошая база для организации профильного образования и </w:t>
      </w:r>
      <w:proofErr w:type="spellStart"/>
      <w:r w:rsidRPr="00993B24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993B24">
        <w:rPr>
          <w:rFonts w:ascii="Times New Roman" w:hAnsi="Times New Roman" w:cs="Times New Roman"/>
          <w:sz w:val="28"/>
          <w:szCs w:val="28"/>
        </w:rPr>
        <w:t xml:space="preserve"> подготовки учащихся. </w:t>
      </w:r>
      <w:r w:rsidRPr="001D28EA">
        <w:rPr>
          <w:rFonts w:ascii="Times New Roman" w:hAnsi="Times New Roman" w:cs="Times New Roman"/>
          <w:b/>
          <w:sz w:val="28"/>
          <w:szCs w:val="28"/>
        </w:rPr>
        <w:t>Организована работа профильных классов педагогической и аграрной направленности.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В учреждениях общего среднего образования для учащихся X-XI классов, изучающих все учебные предметы на базовом уровне, </w:t>
      </w:r>
      <w:r w:rsidRPr="001D28EA">
        <w:rPr>
          <w:rFonts w:ascii="Times New Roman" w:hAnsi="Times New Roman" w:cs="Times New Roman"/>
          <w:b/>
          <w:sz w:val="28"/>
          <w:szCs w:val="28"/>
        </w:rPr>
        <w:t>в рамках трудового обучения</w:t>
      </w:r>
      <w:r w:rsidRPr="00993B24">
        <w:rPr>
          <w:rFonts w:ascii="Times New Roman" w:hAnsi="Times New Roman" w:cs="Times New Roman"/>
          <w:sz w:val="28"/>
          <w:szCs w:val="28"/>
        </w:rPr>
        <w:t xml:space="preserve"> реализуется образовательная программа профессиональной подготовки рабочих (служащих) </w:t>
      </w:r>
      <w:r w:rsidRPr="001D28EA">
        <w:rPr>
          <w:rFonts w:ascii="Times New Roman" w:hAnsi="Times New Roman" w:cs="Times New Roman"/>
          <w:b/>
          <w:sz w:val="28"/>
          <w:szCs w:val="28"/>
        </w:rPr>
        <w:t>по 8 профессиям</w:t>
      </w:r>
      <w:r w:rsidRPr="00993B24">
        <w:rPr>
          <w:rFonts w:ascii="Times New Roman" w:hAnsi="Times New Roman" w:cs="Times New Roman"/>
          <w:sz w:val="28"/>
          <w:szCs w:val="28"/>
        </w:rPr>
        <w:t>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Дополнительное образование детей и молодежи законодательно признано в республике важным звеном системы образования.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1D28EA">
        <w:rPr>
          <w:rFonts w:ascii="Times New Roman" w:hAnsi="Times New Roman" w:cs="Times New Roman"/>
          <w:sz w:val="28"/>
          <w:szCs w:val="28"/>
        </w:rPr>
        <w:t>января</w:t>
      </w:r>
      <w:r w:rsidRPr="00993B24">
        <w:rPr>
          <w:rFonts w:ascii="Times New Roman" w:hAnsi="Times New Roman" w:cs="Times New Roman"/>
          <w:sz w:val="28"/>
          <w:szCs w:val="28"/>
        </w:rPr>
        <w:t xml:space="preserve"> 202</w:t>
      </w:r>
      <w:r w:rsidR="001D28EA">
        <w:rPr>
          <w:rFonts w:ascii="Times New Roman" w:hAnsi="Times New Roman" w:cs="Times New Roman"/>
          <w:sz w:val="28"/>
          <w:szCs w:val="28"/>
        </w:rPr>
        <w:t>3</w:t>
      </w:r>
      <w:r w:rsidRPr="00993B24">
        <w:rPr>
          <w:rFonts w:ascii="Times New Roman" w:hAnsi="Times New Roman" w:cs="Times New Roman"/>
          <w:sz w:val="28"/>
          <w:szCs w:val="28"/>
        </w:rPr>
        <w:t xml:space="preserve"> года в районе функционирует </w:t>
      </w:r>
      <w:r w:rsidRPr="00993B24">
        <w:rPr>
          <w:rFonts w:ascii="Times New Roman" w:hAnsi="Times New Roman" w:cs="Times New Roman"/>
          <w:b/>
          <w:sz w:val="28"/>
          <w:szCs w:val="28"/>
        </w:rPr>
        <w:t>180 объединений по интересам различной направленности.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Программы объединений по интересам ориентированы на различные профили и виды деятельности, разный возраст учащихся и уровень освоения программ, отражают многообразие интересов обучающихся. Приоритетом реализации программ дополнительного образования остается их воспитательная составляющая.</w:t>
      </w:r>
    </w:p>
    <w:p w:rsidR="00FE5648" w:rsidRPr="00993B24" w:rsidRDefault="00FE5648" w:rsidP="001D2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24">
        <w:rPr>
          <w:rFonts w:ascii="Times New Roman" w:hAnsi="Times New Roman" w:cs="Times New Roman"/>
          <w:b/>
          <w:sz w:val="28"/>
          <w:szCs w:val="28"/>
        </w:rPr>
        <w:t>Вступительная кампания в 2023 году</w:t>
      </w:r>
    </w:p>
    <w:p w:rsidR="00FE5648" w:rsidRPr="00993B24" w:rsidRDefault="001D28EA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EA">
        <w:rPr>
          <w:rFonts w:ascii="Times New Roman" w:hAnsi="Times New Roman" w:cs="Times New Roman"/>
          <w:sz w:val="28"/>
          <w:szCs w:val="28"/>
        </w:rPr>
        <w:t>Вступительная кампания в 2023 году будет наполнена новшествами.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648" w:rsidRPr="00993B24">
        <w:rPr>
          <w:rFonts w:ascii="Times New Roman" w:hAnsi="Times New Roman" w:cs="Times New Roman"/>
          <w:sz w:val="28"/>
          <w:szCs w:val="28"/>
        </w:rPr>
        <w:t xml:space="preserve">Главная инновация – введение </w:t>
      </w:r>
      <w:r w:rsidR="00FE5648" w:rsidRPr="00993B24">
        <w:rPr>
          <w:rFonts w:ascii="Times New Roman" w:hAnsi="Times New Roman" w:cs="Times New Roman"/>
          <w:b/>
          <w:sz w:val="28"/>
          <w:szCs w:val="28"/>
        </w:rPr>
        <w:t>централизованных экзаменов</w:t>
      </w:r>
      <w:r w:rsidR="00FE5648" w:rsidRPr="00993B24">
        <w:rPr>
          <w:rFonts w:ascii="Times New Roman" w:hAnsi="Times New Roman" w:cs="Times New Roman"/>
          <w:sz w:val="28"/>
          <w:szCs w:val="28"/>
        </w:rPr>
        <w:t xml:space="preserve"> (ЦЭ) для одиннадцатиклассников.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Так, выпускникам средней школы придется держать </w:t>
      </w:r>
      <w:r w:rsidRPr="001D28EA">
        <w:rPr>
          <w:rFonts w:ascii="Times New Roman" w:hAnsi="Times New Roman" w:cs="Times New Roman"/>
          <w:b/>
          <w:i/>
          <w:sz w:val="28"/>
          <w:szCs w:val="28"/>
        </w:rPr>
        <w:t>два ЦЭ:</w:t>
      </w:r>
      <w:r w:rsidRPr="00993B24">
        <w:rPr>
          <w:rFonts w:ascii="Times New Roman" w:hAnsi="Times New Roman" w:cs="Times New Roman"/>
          <w:sz w:val="28"/>
          <w:szCs w:val="28"/>
        </w:rPr>
        <w:t xml:space="preserve"> </w:t>
      </w:r>
      <w:r w:rsidRPr="001D28EA">
        <w:rPr>
          <w:rFonts w:ascii="Times New Roman" w:hAnsi="Times New Roman" w:cs="Times New Roman"/>
          <w:b/>
          <w:sz w:val="28"/>
          <w:szCs w:val="28"/>
        </w:rPr>
        <w:t>один, обязательный, экзамен – по русскому или белорусскому языку</w:t>
      </w:r>
      <w:r w:rsidRPr="00993B24">
        <w:rPr>
          <w:rFonts w:ascii="Times New Roman" w:hAnsi="Times New Roman" w:cs="Times New Roman"/>
          <w:sz w:val="28"/>
          <w:szCs w:val="28"/>
        </w:rPr>
        <w:t xml:space="preserve">, </w:t>
      </w:r>
      <w:r w:rsidRPr="001D28EA">
        <w:rPr>
          <w:rFonts w:ascii="Times New Roman" w:hAnsi="Times New Roman" w:cs="Times New Roman"/>
          <w:b/>
          <w:sz w:val="28"/>
          <w:szCs w:val="28"/>
        </w:rPr>
        <w:t>второй – по выбору из числа предметов, по которым предусмотрено централизованное тестирование (ЦТ)</w:t>
      </w:r>
      <w:r w:rsidRPr="00993B24">
        <w:rPr>
          <w:rFonts w:ascii="Times New Roman" w:hAnsi="Times New Roman" w:cs="Times New Roman"/>
          <w:sz w:val="28"/>
          <w:szCs w:val="28"/>
        </w:rPr>
        <w:t xml:space="preserve"> – оно потребуется абитуриентам для поступления в ВУЗ.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Проходить ЦЭ выпускники 11-х классов будут в форме тестирования и вне зданий школы. Подготовку заданий и проверку работ традиционно возьмет на себя Республиканский институт контроля знаний.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24">
        <w:rPr>
          <w:rFonts w:ascii="Times New Roman" w:hAnsi="Times New Roman" w:cs="Times New Roman"/>
          <w:b/>
          <w:sz w:val="28"/>
          <w:szCs w:val="28"/>
        </w:rPr>
        <w:lastRenderedPageBreak/>
        <w:t>В Петриковском районе ЦЭ будет проходить на базе ГУО «Гимназия г.Петрикова».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Централизованные экзамены для выпускников 11-х классов проведут </w:t>
      </w:r>
      <w:r w:rsidRPr="00993B24">
        <w:rPr>
          <w:rFonts w:ascii="Times New Roman" w:hAnsi="Times New Roman" w:cs="Times New Roman"/>
          <w:b/>
          <w:sz w:val="28"/>
          <w:szCs w:val="28"/>
        </w:rPr>
        <w:t xml:space="preserve">14 и 21 мая.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EA">
        <w:rPr>
          <w:rFonts w:ascii="Times New Roman" w:hAnsi="Times New Roman" w:cs="Times New Roman"/>
          <w:b/>
          <w:sz w:val="28"/>
          <w:szCs w:val="28"/>
        </w:rPr>
        <w:t>Зачисление в вузы</w:t>
      </w:r>
      <w:r w:rsidRPr="00993B24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Pr="001D28EA">
        <w:rPr>
          <w:rFonts w:ascii="Times New Roman" w:hAnsi="Times New Roman" w:cs="Times New Roman"/>
          <w:b/>
          <w:sz w:val="28"/>
          <w:szCs w:val="28"/>
        </w:rPr>
        <w:t>по результатам двух ЦЭ</w:t>
      </w:r>
      <w:r w:rsidRPr="00993B24">
        <w:rPr>
          <w:rFonts w:ascii="Times New Roman" w:hAnsi="Times New Roman" w:cs="Times New Roman"/>
          <w:sz w:val="28"/>
          <w:szCs w:val="28"/>
        </w:rPr>
        <w:t xml:space="preserve"> (по языку и на выбор), одного ЦТ, а также среднего балла аттестата.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Экзамен в форме ЦТ, который потребуется для поступления в профильный вуз, абитуриенты смогут сдать после 12 июня. Зачисление в ВУЗы планируется в те же сроки, что и в 202</w:t>
      </w:r>
      <w:r w:rsidR="001D28EA">
        <w:rPr>
          <w:rFonts w:ascii="Times New Roman" w:hAnsi="Times New Roman" w:cs="Times New Roman"/>
          <w:sz w:val="28"/>
          <w:szCs w:val="28"/>
        </w:rPr>
        <w:t>2</w:t>
      </w:r>
      <w:r w:rsidRPr="00993B2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6A">
        <w:rPr>
          <w:rFonts w:ascii="Times New Roman" w:hAnsi="Times New Roman" w:cs="Times New Roman"/>
          <w:b/>
          <w:sz w:val="28"/>
          <w:szCs w:val="28"/>
        </w:rPr>
        <w:t>Предусмотрены резервные дни</w:t>
      </w:r>
      <w:r w:rsidRPr="00993B24">
        <w:rPr>
          <w:rFonts w:ascii="Times New Roman" w:hAnsi="Times New Roman" w:cs="Times New Roman"/>
          <w:sz w:val="28"/>
          <w:szCs w:val="28"/>
        </w:rPr>
        <w:t xml:space="preserve"> и иные сроки для тех, кто не смог принять участие в централизованном экзамене по уважительной причине в установленные даты. Они также определены: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резервные дни: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23 мая 2023 г. – «Русский язык», «Белорусский язык»;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25 мая 2023 г. – предмет по выбору;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иные сроки: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в июле во время резервных дней для централизованного экзамена;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21 августа 2023 г. – «Русский язык», «Белорусский язык»;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23 августа 2023 г. – предмет по выбору.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А вот для </w:t>
      </w:r>
      <w:proofErr w:type="spellStart"/>
      <w:r w:rsidRPr="00993B24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993B24">
        <w:rPr>
          <w:rFonts w:ascii="Times New Roman" w:hAnsi="Times New Roman" w:cs="Times New Roman"/>
          <w:sz w:val="28"/>
          <w:szCs w:val="28"/>
        </w:rPr>
        <w:t xml:space="preserve"> сроки вступительной кампании изменятся. </w:t>
      </w:r>
      <w:r w:rsidRPr="000F0B6A">
        <w:rPr>
          <w:rFonts w:ascii="Times New Roman" w:hAnsi="Times New Roman" w:cs="Times New Roman"/>
          <w:b/>
          <w:sz w:val="28"/>
          <w:szCs w:val="28"/>
        </w:rPr>
        <w:t>Зачисление на целевую форму подготовки студентов в ВУЗах пройдет до 12 июня.</w:t>
      </w:r>
      <w:r w:rsidRPr="0099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48" w:rsidRPr="000F0B6A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Целевая подготовка крайне интересна для выпускников: </w:t>
      </w:r>
      <w:r w:rsidRPr="000F0B6A">
        <w:rPr>
          <w:rFonts w:ascii="Times New Roman" w:hAnsi="Times New Roman" w:cs="Times New Roman"/>
          <w:i/>
          <w:sz w:val="28"/>
          <w:szCs w:val="28"/>
        </w:rPr>
        <w:t xml:space="preserve">отдельный конкурс, сдается только один внутренний экзамен в вузе.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Кроме того, абитуриент уже в самом начале видит своего работодателя и знает, куда пойдет и может получить дополнительные льготы.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На сайте Министерства образования Республики Беларусь можно посмотреть программу вступительных испытаний и сориентироваться по темам. Но вопросы будут отличаться от ЦТ и ЦЭ. Так на специальности физико-математического профиля первой идет физика. Ее и надо будет сдавать. Это не тест. Каждый ВУЗ готовит билеты самостоятельно, поэтому впервые их можно увидеть только на экзамене.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6A">
        <w:rPr>
          <w:rFonts w:ascii="Times New Roman" w:hAnsi="Times New Roman" w:cs="Times New Roman"/>
          <w:b/>
          <w:sz w:val="28"/>
          <w:szCs w:val="28"/>
        </w:rPr>
        <w:t>Чтобы получить целевое направление, есть 3 пути.</w:t>
      </w:r>
      <w:r w:rsidRPr="00993B24">
        <w:rPr>
          <w:rFonts w:ascii="Times New Roman" w:hAnsi="Times New Roman" w:cs="Times New Roman"/>
          <w:sz w:val="28"/>
          <w:szCs w:val="28"/>
        </w:rPr>
        <w:t xml:space="preserve"> Самый простой – дождаться 1 мая (25 мая – для педагогических специальностей), когда </w:t>
      </w:r>
      <w:r w:rsidRPr="000F0B6A">
        <w:rPr>
          <w:rFonts w:ascii="Times New Roman" w:hAnsi="Times New Roman" w:cs="Times New Roman"/>
          <w:i/>
          <w:sz w:val="28"/>
          <w:szCs w:val="28"/>
        </w:rPr>
        <w:t>на сайтах учреждений высшего и среднего специального образования появится информация</w:t>
      </w:r>
      <w:r w:rsidRPr="00993B24">
        <w:rPr>
          <w:rFonts w:ascii="Times New Roman" w:hAnsi="Times New Roman" w:cs="Times New Roman"/>
          <w:sz w:val="28"/>
          <w:szCs w:val="28"/>
        </w:rPr>
        <w:t xml:space="preserve"> с указанием наименования специальности, количества мест и заказчика, с которым абитуриенты могут связаться.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Следующий вариант – </w:t>
      </w:r>
      <w:r w:rsidRPr="000F0B6A">
        <w:rPr>
          <w:rFonts w:ascii="Times New Roman" w:hAnsi="Times New Roman" w:cs="Times New Roman"/>
          <w:i/>
          <w:sz w:val="28"/>
          <w:szCs w:val="28"/>
        </w:rPr>
        <w:t>посещать ярмарки вакансий целевой подготовки</w:t>
      </w:r>
      <w:r w:rsidRPr="00993B24">
        <w:rPr>
          <w:rFonts w:ascii="Times New Roman" w:hAnsi="Times New Roman" w:cs="Times New Roman"/>
          <w:sz w:val="28"/>
          <w:szCs w:val="28"/>
        </w:rPr>
        <w:t xml:space="preserve">, где можно лично встретиться с будущим работодателем.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Но уже сегодня можно заняться поисками работодателя: изучить </w:t>
      </w:r>
      <w:r w:rsidRPr="000F0B6A">
        <w:rPr>
          <w:rFonts w:ascii="Times New Roman" w:hAnsi="Times New Roman" w:cs="Times New Roman"/>
          <w:i/>
          <w:sz w:val="28"/>
          <w:szCs w:val="28"/>
        </w:rPr>
        <w:t>республиканский банк вакансий или позвонить в отдел кадров того предприятия</w:t>
      </w:r>
      <w:r w:rsidRPr="00993B24">
        <w:rPr>
          <w:rFonts w:ascii="Times New Roman" w:hAnsi="Times New Roman" w:cs="Times New Roman"/>
          <w:sz w:val="28"/>
          <w:szCs w:val="28"/>
        </w:rPr>
        <w:t>, где хотели бы работать. Причем у организации может быть, как государственная, так и частная форма собственности, она может располагаться в любом уголке страны. Отработать потребуется 5 лет.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>Как отметил Министр образования Республики Беларусь сделано это, чтобы выбор будущей профессии у абитуриентов был более осознанным, а прием документов не приходился на период вступительной кампании на бюджетные места в вузах.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Pr="000F0B6A">
        <w:rPr>
          <w:rFonts w:ascii="Times New Roman" w:hAnsi="Times New Roman" w:cs="Times New Roman"/>
          <w:b/>
          <w:sz w:val="28"/>
          <w:szCs w:val="28"/>
        </w:rPr>
        <w:t>, тех, кто намерен поступать в ВУЗ по целевому направлению, ждет внутренний экзамен</w:t>
      </w:r>
      <w:r w:rsidRPr="00993B24">
        <w:rPr>
          <w:rFonts w:ascii="Times New Roman" w:hAnsi="Times New Roman" w:cs="Times New Roman"/>
          <w:sz w:val="28"/>
          <w:szCs w:val="28"/>
        </w:rPr>
        <w:t xml:space="preserve">. Испытание проведут в университетах до 12 июня. Ограничений по специальностям, где можно получить образование по целевому направлению, вводить не планируется.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У некоторых выпускников 2023 года будет право поступления в ВУЗ </w:t>
      </w:r>
      <w:r w:rsidRPr="000F0B6A">
        <w:rPr>
          <w:rFonts w:ascii="Times New Roman" w:hAnsi="Times New Roman" w:cs="Times New Roman"/>
          <w:b/>
          <w:sz w:val="28"/>
          <w:szCs w:val="28"/>
        </w:rPr>
        <w:t>без вступительных экзаменов</w:t>
      </w:r>
      <w:r w:rsidRPr="00993B24">
        <w:rPr>
          <w:rFonts w:ascii="Times New Roman" w:hAnsi="Times New Roman" w:cs="Times New Roman"/>
          <w:sz w:val="28"/>
          <w:szCs w:val="28"/>
        </w:rPr>
        <w:t xml:space="preserve">. Такое право будет только у победителей заключительного этапа республиканской олимпиады школьников по учебным предметам. Они освобождаются от ЦЭ и получают «путевку» в любой университет на специальности, по которым этот предмет является одним из профильных при поступлении.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Победители третьего (областного, Минского городского) этапов республиканской олимпиады имеют право поступить в региональные институты по аналогии, а на педагогические и наиболее востребованные экономикой специальности - во все ВУЗы. За курс средней школы им необходимо сдать лишь один ЦЭ (если предмет, по которому они показали блестящий результат, входит в перечень сдаваемых дисциплин).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В 2022/2023 учебном году университеты страны проводят </w:t>
      </w:r>
      <w:proofErr w:type="spellStart"/>
      <w:r w:rsidRPr="00993B24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Pr="00993B24">
        <w:rPr>
          <w:rFonts w:ascii="Times New Roman" w:hAnsi="Times New Roman" w:cs="Times New Roman"/>
          <w:sz w:val="28"/>
          <w:szCs w:val="28"/>
        </w:rPr>
        <w:t xml:space="preserve"> олимпиады. Обладатели дипломов I, II и III степени уже в марте официально станут студентами-первокурсниками (их зачислят в те альма-матер, где они регистрировались и проходили олимпиадные испытания), но также будут сдавать 2 ЦЭ. 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Рекомендуем абитуриентам из числа </w:t>
      </w:r>
      <w:r w:rsidRPr="000F0B6A">
        <w:rPr>
          <w:rFonts w:ascii="Times New Roman" w:hAnsi="Times New Roman" w:cs="Times New Roman"/>
          <w:b/>
          <w:sz w:val="28"/>
          <w:szCs w:val="28"/>
        </w:rPr>
        <w:t>льготных категорий</w:t>
      </w:r>
      <w:r w:rsidRPr="00993B24">
        <w:rPr>
          <w:rFonts w:ascii="Times New Roman" w:hAnsi="Times New Roman" w:cs="Times New Roman"/>
          <w:sz w:val="28"/>
          <w:szCs w:val="28"/>
        </w:rPr>
        <w:t xml:space="preserve"> все-таки пройти ЦТ для расширения траекторий поступления. Количество бюджетных мест формируется исходя из потребностей экономики, и надо понимать, что это ограниченное количество, а льготников много. Не все смогут пройти на желаемые специальности, если пройдут мимо ЦТ.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6A">
        <w:rPr>
          <w:rFonts w:ascii="Times New Roman" w:hAnsi="Times New Roman" w:cs="Times New Roman"/>
          <w:b/>
          <w:sz w:val="28"/>
          <w:szCs w:val="28"/>
        </w:rPr>
        <w:t>Выпускники колледжа</w:t>
      </w:r>
      <w:r w:rsidRPr="00993B24">
        <w:rPr>
          <w:rFonts w:ascii="Times New Roman" w:hAnsi="Times New Roman" w:cs="Times New Roman"/>
          <w:sz w:val="28"/>
          <w:szCs w:val="28"/>
        </w:rPr>
        <w:t xml:space="preserve"> сдают итоговую аттестацию - госэкзамен, диплом. Затем могут поступить на родственные специальности в ВУЗ на сокращенную форму по результатам 2 внутренних экзаменов по предметам, изученным в колледже. При желании поступить на непрофильные специальности в ВУЗ - сдают ЦТ по 3 предметам.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6A">
        <w:rPr>
          <w:rFonts w:ascii="Times New Roman" w:hAnsi="Times New Roman" w:cs="Times New Roman"/>
          <w:b/>
          <w:sz w:val="28"/>
          <w:szCs w:val="28"/>
        </w:rPr>
        <w:t>Для инвалидов введена новая льгота</w:t>
      </w:r>
      <w:r w:rsidRPr="00993B24">
        <w:rPr>
          <w:rFonts w:ascii="Times New Roman" w:hAnsi="Times New Roman" w:cs="Times New Roman"/>
          <w:sz w:val="28"/>
          <w:szCs w:val="28"/>
        </w:rPr>
        <w:t xml:space="preserve"> - преимущественное право при одинаковом количестве баллов. Система отбора на обучение в ВУЗы в первую очередь ориентирована на отбор подготовленных абитуриентов, конкурсный характер поступления - важнейший ее принцип. При этом вопросы поступления в вузы для такой категории лиц надо увязывать с наличием условий и созданием новых возможностей для их последующего трудоустройства. Лица, имеющие инвалидность, также имеют право выбора - сдавать ЦТ или внутренний экзамен в ВУЗе. </w:t>
      </w:r>
    </w:p>
    <w:p w:rsidR="00FE5648" w:rsidRPr="00993B24" w:rsidRDefault="00FE5648" w:rsidP="00F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B24">
        <w:rPr>
          <w:rFonts w:ascii="Times New Roman" w:hAnsi="Times New Roman" w:cs="Times New Roman"/>
          <w:sz w:val="28"/>
          <w:szCs w:val="28"/>
        </w:rPr>
        <w:t xml:space="preserve">В перечень документов для поступления теперь включается и </w:t>
      </w:r>
      <w:r w:rsidRPr="000F0B6A">
        <w:rPr>
          <w:rFonts w:ascii="Times New Roman" w:hAnsi="Times New Roman" w:cs="Times New Roman"/>
          <w:b/>
          <w:sz w:val="28"/>
          <w:szCs w:val="28"/>
        </w:rPr>
        <w:t>характеристика.</w:t>
      </w:r>
      <w:r w:rsidRPr="00993B24">
        <w:rPr>
          <w:rFonts w:ascii="Times New Roman" w:hAnsi="Times New Roman" w:cs="Times New Roman"/>
          <w:sz w:val="28"/>
          <w:szCs w:val="28"/>
        </w:rPr>
        <w:t xml:space="preserve"> Министерство образования уже разработало форму документа из 11 пунктов. Среди них — анкетные данные, семейный статус, информация о хобби, правонарушениях, если они были, и многое другое. Отдельный пункт посвящен участию в мероприятиях патриотической и трудовой</w:t>
      </w:r>
      <w:bookmarkStart w:id="0" w:name="_GoBack"/>
      <w:bookmarkEnd w:id="0"/>
      <w:r w:rsidRPr="00993B2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sectPr w:rsidR="00FE5648" w:rsidRPr="00993B24" w:rsidSect="000F0B6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48"/>
    <w:rsid w:val="000F0B6A"/>
    <w:rsid w:val="001D28EA"/>
    <w:rsid w:val="00993B24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A73F"/>
  <w15:chartTrackingRefBased/>
  <w15:docId w15:val="{0E458A7E-7AE1-44AD-9F6C-DC47BE0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1</cp:revision>
  <dcterms:created xsi:type="dcterms:W3CDTF">2023-01-12T07:15:00Z</dcterms:created>
  <dcterms:modified xsi:type="dcterms:W3CDTF">2023-01-12T08:12:00Z</dcterms:modified>
</cp:coreProperties>
</file>