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83A" w:rsidRDefault="00204CFE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РАЙОННЫЙ </w:t>
      </w:r>
      <w:r w:rsidR="005B483A">
        <w:rPr>
          <w:bCs/>
          <w:sz w:val="30"/>
          <w:szCs w:val="30"/>
        </w:rPr>
        <w:t>МАТЕРИАЛ</w:t>
      </w:r>
    </w:p>
    <w:p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04CFE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 w:val="24"/>
          <w:szCs w:val="28"/>
        </w:rPr>
      </w:pPr>
      <w:r w:rsidRPr="00204CFE">
        <w:rPr>
          <w:rFonts w:cs="Times New Roman"/>
          <w:i/>
          <w:sz w:val="24"/>
          <w:szCs w:val="28"/>
        </w:rPr>
        <w:t xml:space="preserve">Материал подготовлен </w:t>
      </w:r>
      <w:r w:rsidR="00204CFE" w:rsidRPr="00204CFE">
        <w:rPr>
          <w:rFonts w:cs="Times New Roman"/>
          <w:i/>
          <w:sz w:val="24"/>
          <w:szCs w:val="28"/>
        </w:rPr>
        <w:t>по информации государственного учреждения</w:t>
      </w:r>
    </w:p>
    <w:p w:rsidR="005B483A" w:rsidRPr="00204CFE" w:rsidRDefault="00204CFE" w:rsidP="005B483A">
      <w:pPr>
        <w:widowControl w:val="0"/>
        <w:spacing w:after="0" w:line="240" w:lineRule="auto"/>
        <w:jc w:val="center"/>
        <w:rPr>
          <w:rFonts w:cs="Times New Roman"/>
          <w:i/>
          <w:sz w:val="24"/>
          <w:szCs w:val="28"/>
        </w:rPr>
      </w:pPr>
      <w:r w:rsidRPr="00204CFE">
        <w:rPr>
          <w:rFonts w:cs="Times New Roman"/>
          <w:i/>
          <w:sz w:val="24"/>
          <w:szCs w:val="28"/>
        </w:rPr>
        <w:t xml:space="preserve"> «Петриковский историко-краеведческий музей»</w:t>
      </w:r>
    </w:p>
    <w:p w:rsidR="00AB135C" w:rsidRDefault="00AB135C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</w:p>
    <w:p w:rsidR="00300164" w:rsidRPr="00204CFE" w:rsidRDefault="00300164" w:rsidP="00204CFE">
      <w:pPr>
        <w:spacing w:after="0" w:line="240" w:lineRule="auto"/>
        <w:jc w:val="both"/>
        <w:rPr>
          <w:rFonts w:cs="Times New Roman"/>
          <w:color w:val="000000"/>
          <w:sz w:val="30"/>
          <w:szCs w:val="30"/>
        </w:rPr>
      </w:pPr>
      <w:r w:rsidRPr="00204CFE">
        <w:rPr>
          <w:rFonts w:cs="Times New Roman"/>
          <w:sz w:val="30"/>
          <w:szCs w:val="30"/>
        </w:rPr>
        <w:t xml:space="preserve">     </w:t>
      </w:r>
      <w:r w:rsidRPr="00204CFE">
        <w:rPr>
          <w:sz w:val="30"/>
          <w:szCs w:val="30"/>
        </w:rPr>
        <w:t xml:space="preserve">   </w:t>
      </w:r>
      <w:r w:rsidRPr="00204CFE">
        <w:rPr>
          <w:rStyle w:val="ac"/>
          <w:rFonts w:cs="Times New Roman"/>
          <w:color w:val="000000"/>
          <w:sz w:val="30"/>
          <w:szCs w:val="30"/>
        </w:rPr>
        <w:t>Освобождение Петриковщины</w:t>
      </w:r>
      <w:r w:rsidRPr="00204CFE">
        <w:rPr>
          <w:rFonts w:cs="Times New Roman"/>
          <w:color w:val="000000"/>
          <w:sz w:val="30"/>
          <w:szCs w:val="30"/>
        </w:rPr>
        <w:t xml:space="preserve"> – это значимая страница в истории нашего района, апофеоз трехлетней борьбы </w:t>
      </w:r>
      <w:proofErr w:type="spellStart"/>
      <w:r w:rsidRPr="00204CFE">
        <w:rPr>
          <w:rFonts w:cs="Times New Roman"/>
          <w:color w:val="000000"/>
          <w:sz w:val="30"/>
          <w:szCs w:val="30"/>
        </w:rPr>
        <w:t>петриковчан</w:t>
      </w:r>
      <w:proofErr w:type="spellEnd"/>
      <w:r w:rsidRPr="00204CFE">
        <w:rPr>
          <w:rFonts w:cs="Times New Roman"/>
          <w:color w:val="000000"/>
          <w:sz w:val="30"/>
          <w:szCs w:val="30"/>
        </w:rPr>
        <w:t xml:space="preserve"> против гитлеровских оккупантов.</w:t>
      </w:r>
    </w:p>
    <w:p w:rsidR="00AB135C" w:rsidRPr="00204CFE" w:rsidRDefault="00300164" w:rsidP="00204CFE">
      <w:pPr>
        <w:pStyle w:val="rtejustify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204CFE">
        <w:rPr>
          <w:rStyle w:val="ac"/>
          <w:color w:val="000000"/>
          <w:sz w:val="30"/>
          <w:szCs w:val="30"/>
        </w:rPr>
        <w:t xml:space="preserve">       30 июня 1944 года.</w:t>
      </w:r>
      <w:r w:rsidRPr="00204CFE">
        <w:rPr>
          <w:color w:val="000000"/>
          <w:sz w:val="30"/>
          <w:szCs w:val="30"/>
        </w:rPr>
        <w:t xml:space="preserve"> Именно этот день навсегда вошёл в нашу историю как начало освобождения нашего района от фашистской оккупации. </w:t>
      </w:r>
    </w:p>
    <w:p w:rsidR="00300164" w:rsidRPr="00204CFE" w:rsidRDefault="00AB135C" w:rsidP="00204CFE">
      <w:pPr>
        <w:pStyle w:val="rtejustify"/>
        <w:spacing w:before="0" w:beforeAutospacing="0" w:after="0" w:afterAutospacing="0"/>
        <w:jc w:val="both"/>
        <w:rPr>
          <w:color w:val="1A1A1A"/>
          <w:spacing w:val="-6"/>
          <w:sz w:val="30"/>
          <w:szCs w:val="30"/>
          <w:shd w:val="clear" w:color="auto" w:fill="FFFFFF"/>
        </w:rPr>
      </w:pPr>
      <w:r w:rsidRPr="00204CFE">
        <w:rPr>
          <w:color w:val="000000"/>
          <w:sz w:val="30"/>
          <w:szCs w:val="30"/>
        </w:rPr>
        <w:t xml:space="preserve">        </w:t>
      </w:r>
      <w:r w:rsidR="00300164" w:rsidRPr="00204CFE">
        <w:rPr>
          <w:b/>
          <w:color w:val="000000"/>
          <w:sz w:val="30"/>
          <w:szCs w:val="30"/>
        </w:rPr>
        <w:t>2</w:t>
      </w:r>
      <w:r w:rsidR="00300164" w:rsidRPr="00204CFE">
        <w:rPr>
          <w:rStyle w:val="ac"/>
          <w:color w:val="000000"/>
          <w:sz w:val="30"/>
          <w:szCs w:val="30"/>
        </w:rPr>
        <w:t>024 год</w:t>
      </w:r>
      <w:r w:rsidR="00300164" w:rsidRPr="00204CFE">
        <w:rPr>
          <w:color w:val="000000"/>
          <w:sz w:val="30"/>
          <w:szCs w:val="30"/>
        </w:rPr>
        <w:t xml:space="preserve"> – юбилейная дата операции «Багратион», названной в честь  </w:t>
      </w:r>
      <w:r w:rsidR="00300164" w:rsidRPr="00204CFE">
        <w:rPr>
          <w:color w:val="1A1A1A"/>
          <w:spacing w:val="-6"/>
          <w:sz w:val="30"/>
          <w:szCs w:val="30"/>
          <w:shd w:val="clear" w:color="auto" w:fill="FFFFFF"/>
        </w:rPr>
        <w:t xml:space="preserve">русского полководца Петра Багратиона, </w:t>
      </w:r>
      <w:r w:rsidR="00300164" w:rsidRPr="00204CFE">
        <w:rPr>
          <w:color w:val="000000"/>
          <w:sz w:val="30"/>
          <w:szCs w:val="30"/>
        </w:rPr>
        <w:t xml:space="preserve"> в  ходе которой вся территория </w:t>
      </w:r>
      <w:r w:rsidR="003207C2" w:rsidRPr="00204CFE">
        <w:rPr>
          <w:color w:val="000000"/>
          <w:sz w:val="30"/>
          <w:szCs w:val="30"/>
        </w:rPr>
        <w:t>Петриковщины</w:t>
      </w:r>
      <w:r w:rsidR="00300164" w:rsidRPr="00204CFE">
        <w:rPr>
          <w:color w:val="000000"/>
          <w:sz w:val="30"/>
          <w:szCs w:val="30"/>
        </w:rPr>
        <w:t xml:space="preserve"> была освобождена от гитлеровских захватчиков.</w:t>
      </w:r>
    </w:p>
    <w:p w:rsidR="005B483A" w:rsidRPr="00204CFE" w:rsidRDefault="003207C2" w:rsidP="00204CFE">
      <w:pPr>
        <w:spacing w:before="120" w:after="0" w:line="240" w:lineRule="auto"/>
        <w:jc w:val="both"/>
        <w:rPr>
          <w:rFonts w:cs="Times New Roman"/>
          <w:b/>
          <w:sz w:val="30"/>
          <w:szCs w:val="30"/>
        </w:rPr>
      </w:pPr>
      <w:r w:rsidRPr="00204CFE">
        <w:rPr>
          <w:rFonts w:cs="Times New Roman"/>
          <w:b/>
          <w:sz w:val="30"/>
          <w:szCs w:val="30"/>
        </w:rPr>
        <w:t xml:space="preserve">      1. </w:t>
      </w:r>
      <w:r w:rsidR="00E317FA" w:rsidRPr="00204CFE">
        <w:rPr>
          <w:rFonts w:cs="Times New Roman"/>
          <w:b/>
          <w:sz w:val="30"/>
          <w:szCs w:val="30"/>
        </w:rPr>
        <w:t xml:space="preserve">Вклад </w:t>
      </w:r>
      <w:r w:rsidRPr="00204CFE">
        <w:rPr>
          <w:rFonts w:cs="Times New Roman"/>
          <w:b/>
          <w:sz w:val="30"/>
          <w:szCs w:val="30"/>
        </w:rPr>
        <w:t>Петриковщины</w:t>
      </w:r>
      <w:r w:rsidR="00204CFE" w:rsidRPr="00204CFE">
        <w:rPr>
          <w:rFonts w:cs="Times New Roman"/>
          <w:b/>
          <w:sz w:val="30"/>
          <w:szCs w:val="30"/>
        </w:rPr>
        <w:t xml:space="preserve"> </w:t>
      </w:r>
      <w:r w:rsidR="005B483A" w:rsidRPr="00204CFE">
        <w:rPr>
          <w:rFonts w:cs="Times New Roman"/>
          <w:b/>
          <w:sz w:val="30"/>
          <w:szCs w:val="30"/>
        </w:rPr>
        <w:t>в</w:t>
      </w:r>
      <w:r w:rsidR="00E317FA" w:rsidRPr="00204CFE">
        <w:rPr>
          <w:rFonts w:cs="Times New Roman"/>
          <w:b/>
          <w:sz w:val="30"/>
          <w:szCs w:val="30"/>
        </w:rPr>
        <w:t xml:space="preserve"> Победу в </w:t>
      </w:r>
      <w:r w:rsidR="005B483A" w:rsidRPr="00204CFE">
        <w:rPr>
          <w:rFonts w:cs="Times New Roman"/>
          <w:b/>
          <w:sz w:val="30"/>
          <w:szCs w:val="30"/>
        </w:rPr>
        <w:t>Великой</w:t>
      </w:r>
      <w:r w:rsidR="005B483A" w:rsidRPr="00204CFE">
        <w:rPr>
          <w:rFonts w:cs="Times New Roman"/>
          <w:sz w:val="30"/>
          <w:szCs w:val="30"/>
        </w:rPr>
        <w:t xml:space="preserve"> </w:t>
      </w:r>
      <w:r w:rsidR="005B483A" w:rsidRPr="00204CFE">
        <w:rPr>
          <w:rFonts w:cs="Times New Roman"/>
          <w:b/>
          <w:sz w:val="30"/>
          <w:szCs w:val="30"/>
        </w:rPr>
        <w:t>Отечественной войн</w:t>
      </w:r>
      <w:r w:rsidR="00E317FA" w:rsidRPr="00204CFE">
        <w:rPr>
          <w:rFonts w:cs="Times New Roman"/>
          <w:b/>
          <w:sz w:val="30"/>
          <w:szCs w:val="30"/>
        </w:rPr>
        <w:t>е</w:t>
      </w:r>
    </w:p>
    <w:p w:rsidR="003207C2" w:rsidRPr="00204CFE" w:rsidRDefault="003207C2" w:rsidP="00204CFE">
      <w:pPr>
        <w:spacing w:after="0" w:line="240" w:lineRule="auto"/>
        <w:ind w:firstLine="567"/>
        <w:jc w:val="both"/>
        <w:rPr>
          <w:sz w:val="30"/>
          <w:szCs w:val="30"/>
        </w:rPr>
      </w:pPr>
      <w:r w:rsidRPr="00204CFE">
        <w:rPr>
          <w:sz w:val="30"/>
          <w:szCs w:val="30"/>
        </w:rPr>
        <w:t xml:space="preserve">Что такое фашизм и  фашистская оккупация на Петриковщине  претерпели </w:t>
      </w:r>
      <w:r w:rsidRPr="00204CFE">
        <w:rPr>
          <w:b/>
          <w:sz w:val="30"/>
          <w:szCs w:val="30"/>
        </w:rPr>
        <w:t xml:space="preserve"> </w:t>
      </w:r>
      <w:r w:rsidRPr="00204CFE">
        <w:rPr>
          <w:sz w:val="30"/>
          <w:szCs w:val="30"/>
        </w:rPr>
        <w:t>все, кто оказался под властью гитлеровцев и их помощников. Они устанавливали путем кровавого террора, тотального грабежа свой «новый порядок» - оккупационный режим.</w:t>
      </w:r>
    </w:p>
    <w:p w:rsidR="003207C2" w:rsidRPr="00204CFE" w:rsidRDefault="003207C2" w:rsidP="00204CFE">
      <w:pPr>
        <w:spacing w:after="0" w:line="240" w:lineRule="auto"/>
        <w:ind w:firstLine="567"/>
        <w:jc w:val="both"/>
        <w:rPr>
          <w:sz w:val="30"/>
          <w:szCs w:val="30"/>
        </w:rPr>
      </w:pPr>
      <w:r w:rsidRPr="00204CFE">
        <w:rPr>
          <w:sz w:val="30"/>
          <w:szCs w:val="30"/>
        </w:rPr>
        <w:t>Когда фашисты оккупировали Петриковский район, а это произошло 22 сентября 1941 года, они сразу же приступили к активному освоению оккупированной территории района, ввели для населения жесткую систему правил проживания.</w:t>
      </w:r>
    </w:p>
    <w:p w:rsidR="003207C2" w:rsidRPr="00204CFE" w:rsidRDefault="003207C2" w:rsidP="00204CFE">
      <w:pPr>
        <w:spacing w:after="0" w:line="240" w:lineRule="auto"/>
        <w:jc w:val="both"/>
        <w:rPr>
          <w:b/>
          <w:i/>
          <w:sz w:val="30"/>
          <w:szCs w:val="30"/>
        </w:rPr>
      </w:pPr>
      <w:r w:rsidRPr="00204CFE">
        <w:rPr>
          <w:b/>
          <w:i/>
          <w:sz w:val="30"/>
          <w:szCs w:val="30"/>
        </w:rPr>
        <w:t>Справочно:</w:t>
      </w:r>
    </w:p>
    <w:p w:rsidR="003207C2" w:rsidRPr="00204CFE" w:rsidRDefault="003207C2" w:rsidP="00204CFE">
      <w:pPr>
        <w:spacing w:after="0" w:line="240" w:lineRule="auto"/>
        <w:jc w:val="both"/>
        <w:rPr>
          <w:rFonts w:cs="Times New Roman"/>
          <w:b/>
          <w:i/>
          <w:sz w:val="30"/>
          <w:szCs w:val="30"/>
        </w:rPr>
      </w:pPr>
      <w:r w:rsidRPr="00204CFE">
        <w:rPr>
          <w:sz w:val="30"/>
          <w:szCs w:val="30"/>
        </w:rPr>
        <w:t xml:space="preserve">        </w:t>
      </w:r>
      <w:r w:rsidRPr="00204CFE">
        <w:rPr>
          <w:i/>
          <w:sz w:val="30"/>
          <w:szCs w:val="30"/>
        </w:rPr>
        <w:t>Для поддержания порядка оккупанты держали в Петрикове гарнизон, который насчитывал более тысячи солдат и полицаев. На пристани Припяти находилась саперная часть, в распоряжении которой были два 46-милиметровые орудия и шесть бронекатеров для патрулирования по реке. В городе был введен комендантский  час. На многих улицах построены доты и дзоты, с восточной стороны города на берегу реки вились траншеи в полный рост. В  деревне Белка возле Петрикова разместилась армейская разведка «Абвер».</w:t>
      </w:r>
    </w:p>
    <w:p w:rsidR="003207C2" w:rsidRPr="00204CFE" w:rsidRDefault="003207C2" w:rsidP="00204CFE">
      <w:pPr>
        <w:spacing w:line="240" w:lineRule="auto"/>
        <w:jc w:val="both"/>
        <w:rPr>
          <w:rFonts w:cs="Times New Roman"/>
          <w:sz w:val="30"/>
          <w:szCs w:val="30"/>
        </w:rPr>
      </w:pPr>
      <w:r w:rsidRPr="00204CFE">
        <w:rPr>
          <w:rFonts w:cs="Times New Roman"/>
          <w:spacing w:val="-14"/>
          <w:sz w:val="30"/>
          <w:szCs w:val="30"/>
        </w:rPr>
        <w:t xml:space="preserve">        Боевые действия на Петриковщине начались </w:t>
      </w:r>
      <w:r w:rsidRPr="00204CFE">
        <w:rPr>
          <w:rFonts w:cs="Times New Roman"/>
          <w:b/>
          <w:spacing w:val="-14"/>
          <w:sz w:val="30"/>
          <w:szCs w:val="30"/>
        </w:rPr>
        <w:t>во второй половине июля 1941</w:t>
      </w:r>
      <w:r w:rsidRPr="00204CFE">
        <w:rPr>
          <w:rFonts w:cs="Times New Roman"/>
          <w:spacing w:val="-14"/>
          <w:sz w:val="30"/>
          <w:szCs w:val="30"/>
        </w:rPr>
        <w:t xml:space="preserve"> года. Защиту на линии Ленин - Житковичи - Туров держала </w:t>
      </w:r>
      <w:r w:rsidRPr="00204CFE">
        <w:rPr>
          <w:rFonts w:cs="Times New Roman"/>
          <w:b/>
          <w:spacing w:val="-14"/>
          <w:sz w:val="30"/>
          <w:szCs w:val="30"/>
        </w:rPr>
        <w:t>75-я стрелковая дивизия 4-й армии.</w:t>
      </w:r>
      <w:r w:rsidRPr="00204CFE">
        <w:rPr>
          <w:rFonts w:cs="Times New Roman"/>
          <w:spacing w:val="-14"/>
          <w:sz w:val="30"/>
          <w:szCs w:val="30"/>
        </w:rPr>
        <w:t xml:space="preserve"> В ряды красноармейцев стало более 120 </w:t>
      </w:r>
      <w:proofErr w:type="spellStart"/>
      <w:r w:rsidRPr="00204CFE">
        <w:rPr>
          <w:rFonts w:cs="Times New Roman"/>
          <w:spacing w:val="-14"/>
          <w:sz w:val="30"/>
          <w:szCs w:val="30"/>
        </w:rPr>
        <w:lastRenderedPageBreak/>
        <w:t>петриковчан</w:t>
      </w:r>
      <w:proofErr w:type="spellEnd"/>
      <w:r w:rsidRPr="00204CFE">
        <w:rPr>
          <w:rFonts w:cs="Times New Roman"/>
          <w:spacing w:val="-14"/>
          <w:sz w:val="30"/>
          <w:szCs w:val="30"/>
        </w:rPr>
        <w:t xml:space="preserve">, призванных в армию по мобилизации. 27 июля немцы начали обстреливать город из миномѐтов. Бои шли в пригороде и в самом Петрикове в течение почти двух дней. </w:t>
      </w:r>
      <w:r w:rsidRPr="00204CFE">
        <w:rPr>
          <w:rFonts w:cs="Times New Roman"/>
          <w:b/>
          <w:sz w:val="30"/>
          <w:szCs w:val="30"/>
        </w:rPr>
        <w:t>29 июля 1941 года</w:t>
      </w:r>
      <w:r w:rsidRPr="00204CFE">
        <w:rPr>
          <w:rFonts w:cs="Times New Roman"/>
          <w:sz w:val="30"/>
          <w:szCs w:val="30"/>
        </w:rPr>
        <w:t xml:space="preserve"> советские войска оставили город Петриков, но бойцам </w:t>
      </w:r>
      <w:r w:rsidRPr="00204CFE">
        <w:rPr>
          <w:rFonts w:cs="Times New Roman"/>
          <w:b/>
          <w:sz w:val="30"/>
          <w:szCs w:val="30"/>
        </w:rPr>
        <w:t>75 стрелковой дивизии</w:t>
      </w:r>
      <w:r w:rsidRPr="00204CFE">
        <w:rPr>
          <w:rFonts w:cs="Times New Roman"/>
          <w:sz w:val="30"/>
          <w:szCs w:val="30"/>
        </w:rPr>
        <w:t xml:space="preserve"> с помощью </w:t>
      </w:r>
      <w:r w:rsidRPr="00204CFE">
        <w:rPr>
          <w:rFonts w:cs="Times New Roman"/>
          <w:b/>
          <w:sz w:val="30"/>
          <w:szCs w:val="30"/>
        </w:rPr>
        <w:t>бронепоездов и кораблей Пинской военной флотилии</w:t>
      </w:r>
      <w:r w:rsidRPr="00204CFE">
        <w:rPr>
          <w:rFonts w:cs="Times New Roman"/>
          <w:sz w:val="30"/>
          <w:szCs w:val="30"/>
        </w:rPr>
        <w:t xml:space="preserve"> удалось, опираясь на Мозырский укрепрайон, задержать немецко-фашистских захватчиков на линии Шестовичи — Конковичи — Птичь.</w:t>
      </w:r>
    </w:p>
    <w:p w:rsidR="00E94C46" w:rsidRPr="00204CFE" w:rsidRDefault="00E94C46" w:rsidP="00204CFE">
      <w:pPr>
        <w:spacing w:line="240" w:lineRule="auto"/>
        <w:ind w:firstLine="709"/>
        <w:jc w:val="both"/>
        <w:rPr>
          <w:i/>
          <w:iCs/>
          <w:sz w:val="30"/>
          <w:szCs w:val="30"/>
        </w:rPr>
      </w:pPr>
      <w:r w:rsidRPr="00204CFE">
        <w:rPr>
          <w:sz w:val="30"/>
          <w:szCs w:val="30"/>
        </w:rPr>
        <w:t>Именно</w:t>
      </w:r>
      <w:r w:rsidRPr="00204CFE">
        <w:rPr>
          <w:b/>
          <w:sz w:val="30"/>
          <w:szCs w:val="30"/>
        </w:rPr>
        <w:t xml:space="preserve"> </w:t>
      </w:r>
      <w:r w:rsidRPr="00204CFE">
        <w:rPr>
          <w:sz w:val="30"/>
          <w:szCs w:val="30"/>
        </w:rPr>
        <w:t xml:space="preserve">здесь 3 ноября 1942 года проводилась знаменитая партизанская операция по подрыву железнодорожного моста в д. Птичь </w:t>
      </w:r>
      <w:r w:rsidRPr="00204CFE">
        <w:rPr>
          <w:b/>
          <w:sz w:val="30"/>
          <w:szCs w:val="30"/>
        </w:rPr>
        <w:t>«Эхо на Полесье».</w:t>
      </w:r>
      <w:r w:rsidRPr="00204CFE">
        <w:rPr>
          <w:sz w:val="30"/>
          <w:szCs w:val="30"/>
        </w:rPr>
        <w:t xml:space="preserve"> </w:t>
      </w:r>
    </w:p>
    <w:p w:rsidR="00E94C46" w:rsidRPr="00204CFE" w:rsidRDefault="00E94C46" w:rsidP="00204CFE">
      <w:pPr>
        <w:spacing w:line="240" w:lineRule="auto"/>
        <w:ind w:firstLine="567"/>
        <w:jc w:val="both"/>
        <w:rPr>
          <w:sz w:val="30"/>
          <w:szCs w:val="30"/>
        </w:rPr>
      </w:pPr>
      <w:r w:rsidRPr="00204CFE">
        <w:rPr>
          <w:b/>
          <w:i/>
          <w:iCs/>
          <w:sz w:val="30"/>
          <w:szCs w:val="30"/>
        </w:rPr>
        <w:t>Справочно</w:t>
      </w:r>
      <w:proofErr w:type="gramStart"/>
      <w:r w:rsidRPr="00204CFE">
        <w:rPr>
          <w:b/>
          <w:i/>
          <w:iCs/>
          <w:sz w:val="30"/>
          <w:szCs w:val="30"/>
        </w:rPr>
        <w:t>:</w:t>
      </w:r>
      <w:r w:rsidR="00204CFE">
        <w:rPr>
          <w:b/>
          <w:i/>
          <w:iCs/>
          <w:sz w:val="30"/>
          <w:szCs w:val="30"/>
        </w:rPr>
        <w:t xml:space="preserve"> </w:t>
      </w:r>
      <w:r w:rsidRPr="00204CFE">
        <w:rPr>
          <w:i/>
          <w:iCs/>
          <w:sz w:val="30"/>
          <w:szCs w:val="30"/>
        </w:rPr>
        <w:t>На</w:t>
      </w:r>
      <w:proofErr w:type="gramEnd"/>
      <w:r w:rsidRPr="00204CFE">
        <w:rPr>
          <w:i/>
          <w:iCs/>
          <w:sz w:val="30"/>
          <w:szCs w:val="30"/>
        </w:rPr>
        <w:t xml:space="preserve"> основании этих событий </w:t>
      </w:r>
      <w:r w:rsidRPr="00204CFE">
        <w:rPr>
          <w:b/>
          <w:i/>
          <w:iCs/>
          <w:sz w:val="30"/>
          <w:szCs w:val="30"/>
        </w:rPr>
        <w:t xml:space="preserve">1972 </w:t>
      </w:r>
      <w:r w:rsidRPr="00204CFE">
        <w:rPr>
          <w:i/>
          <w:iCs/>
          <w:sz w:val="30"/>
          <w:szCs w:val="30"/>
        </w:rPr>
        <w:t>году в районе станции Птичь прошли съемки полнометражного цветного художественного фильма «Завтра будет поздно…», который совместно создали киностудия «</w:t>
      </w:r>
      <w:proofErr w:type="spellStart"/>
      <w:r w:rsidRPr="00204CFE">
        <w:rPr>
          <w:i/>
          <w:iCs/>
          <w:sz w:val="30"/>
          <w:szCs w:val="30"/>
        </w:rPr>
        <w:t>Беларусьфильм</w:t>
      </w:r>
      <w:proofErr w:type="spellEnd"/>
      <w:r w:rsidRPr="00204CFE">
        <w:rPr>
          <w:i/>
          <w:iCs/>
          <w:sz w:val="30"/>
          <w:szCs w:val="30"/>
        </w:rPr>
        <w:t xml:space="preserve">» (СССР) и Словацкое </w:t>
      </w:r>
      <w:proofErr w:type="spellStart"/>
      <w:r w:rsidRPr="00204CFE">
        <w:rPr>
          <w:i/>
          <w:iCs/>
          <w:sz w:val="30"/>
          <w:szCs w:val="30"/>
        </w:rPr>
        <w:t>фильмопроизводство</w:t>
      </w:r>
      <w:proofErr w:type="spellEnd"/>
      <w:r w:rsidRPr="00204CFE">
        <w:rPr>
          <w:i/>
          <w:iCs/>
          <w:sz w:val="30"/>
          <w:szCs w:val="30"/>
        </w:rPr>
        <w:t xml:space="preserve"> (ЧССР). Режиссеры фильма — Александр Карпов и Мартин </w:t>
      </w:r>
      <w:proofErr w:type="spellStart"/>
      <w:r w:rsidRPr="00204CFE">
        <w:rPr>
          <w:i/>
          <w:iCs/>
          <w:sz w:val="30"/>
          <w:szCs w:val="30"/>
        </w:rPr>
        <w:t>Тяпак</w:t>
      </w:r>
      <w:proofErr w:type="spellEnd"/>
      <w:r w:rsidRPr="00204CFE">
        <w:rPr>
          <w:i/>
          <w:iCs/>
          <w:sz w:val="30"/>
          <w:szCs w:val="30"/>
        </w:rPr>
        <w:t xml:space="preserve">. В киноленте показана совместная борьба национального героя Чехословакии, Героя Советского Союза, Яна </w:t>
      </w:r>
      <w:proofErr w:type="spellStart"/>
      <w:r w:rsidRPr="00204CFE">
        <w:rPr>
          <w:i/>
          <w:iCs/>
          <w:sz w:val="30"/>
          <w:szCs w:val="30"/>
        </w:rPr>
        <w:t>Налепки</w:t>
      </w:r>
      <w:proofErr w:type="spellEnd"/>
      <w:r w:rsidRPr="00204CFE">
        <w:rPr>
          <w:i/>
          <w:iCs/>
          <w:sz w:val="30"/>
          <w:szCs w:val="30"/>
        </w:rPr>
        <w:t xml:space="preserve"> и советских партизан с немецко-фашистскими захватчиками в годы Великой Отечественной войны. Есть кадры с вышеуказанным железнодорожным мостом через реку Птичь, видна башня водокачки, которой несколько лет назад не стало… </w:t>
      </w:r>
    </w:p>
    <w:p w:rsidR="00E94C46" w:rsidRPr="00204CFE" w:rsidRDefault="00E94C46" w:rsidP="00204CFE">
      <w:pPr>
        <w:spacing w:after="0" w:line="240" w:lineRule="auto"/>
        <w:ind w:firstLine="567"/>
        <w:jc w:val="both"/>
        <w:rPr>
          <w:sz w:val="30"/>
          <w:szCs w:val="30"/>
        </w:rPr>
      </w:pPr>
      <w:r w:rsidRPr="00204CFE">
        <w:rPr>
          <w:sz w:val="30"/>
          <w:szCs w:val="30"/>
        </w:rPr>
        <w:t xml:space="preserve">После оккупации Петриковского района в </w:t>
      </w:r>
      <w:r w:rsidRPr="00204CFE">
        <w:rPr>
          <w:b/>
          <w:sz w:val="30"/>
          <w:szCs w:val="30"/>
        </w:rPr>
        <w:t>августе 1941г</w:t>
      </w:r>
      <w:r w:rsidRPr="00204CFE">
        <w:rPr>
          <w:sz w:val="30"/>
          <w:szCs w:val="30"/>
        </w:rPr>
        <w:t xml:space="preserve">. </w:t>
      </w:r>
      <w:r w:rsidR="00204CFE" w:rsidRPr="00204CFE">
        <w:rPr>
          <w:sz w:val="30"/>
          <w:szCs w:val="30"/>
        </w:rPr>
        <w:t xml:space="preserve">Было </w:t>
      </w:r>
      <w:r w:rsidRPr="00204CFE">
        <w:rPr>
          <w:sz w:val="30"/>
          <w:szCs w:val="30"/>
        </w:rPr>
        <w:t xml:space="preserve">развернуто мощное партизанское движение, создавались добровольческие формирования: народное ополчение, истребительные батальоны, партизанские отряды. </w:t>
      </w:r>
    </w:p>
    <w:p w:rsidR="00E94C46" w:rsidRPr="00204CFE" w:rsidRDefault="00E94C46" w:rsidP="00204CFE">
      <w:pPr>
        <w:spacing w:after="0" w:line="240" w:lineRule="auto"/>
        <w:ind w:firstLine="567"/>
        <w:jc w:val="both"/>
        <w:rPr>
          <w:spacing w:val="-14"/>
          <w:sz w:val="30"/>
          <w:szCs w:val="30"/>
        </w:rPr>
      </w:pPr>
      <w:r w:rsidRPr="00204CFE">
        <w:rPr>
          <w:sz w:val="30"/>
          <w:szCs w:val="30"/>
        </w:rPr>
        <w:t xml:space="preserve">В отряде Юных Орлят сражались против врага Витя Ситница, уроженец д. Куритичи и Василий Михайлович Чернобылец, уроженец г. Петрикова. На территории г. Петрикова с февраля 1942 по январь 1943г. </w:t>
      </w:r>
      <w:r w:rsidR="00204CFE" w:rsidRPr="00204CFE">
        <w:rPr>
          <w:sz w:val="30"/>
          <w:szCs w:val="30"/>
        </w:rPr>
        <w:t xml:space="preserve">Действовала </w:t>
      </w:r>
      <w:r w:rsidRPr="00204CFE">
        <w:rPr>
          <w:sz w:val="30"/>
          <w:szCs w:val="30"/>
        </w:rPr>
        <w:t>подпольная патриотическая группа, в которую входили      9 человек под руководством Фомы Клевцова. Д</w:t>
      </w:r>
      <w:r w:rsidRPr="00204CFE">
        <w:rPr>
          <w:spacing w:val="-14"/>
          <w:sz w:val="30"/>
          <w:szCs w:val="30"/>
        </w:rPr>
        <w:t xml:space="preserve">ействовал подпольный райком коммунистической партии Беларуси. </w:t>
      </w:r>
    </w:p>
    <w:p w:rsidR="00E94C46" w:rsidRPr="00204CFE" w:rsidRDefault="00E94C46" w:rsidP="00204CFE">
      <w:pPr>
        <w:spacing w:after="0" w:line="240" w:lineRule="auto"/>
        <w:ind w:firstLine="567"/>
        <w:jc w:val="both"/>
        <w:rPr>
          <w:spacing w:val="-14"/>
          <w:sz w:val="30"/>
          <w:szCs w:val="30"/>
        </w:rPr>
      </w:pPr>
      <w:r w:rsidRPr="00204CFE">
        <w:rPr>
          <w:spacing w:val="-14"/>
          <w:sz w:val="30"/>
          <w:szCs w:val="30"/>
        </w:rPr>
        <w:t xml:space="preserve">В полную меру действовала </w:t>
      </w:r>
      <w:r w:rsidRPr="00204CFE">
        <w:rPr>
          <w:b/>
          <w:spacing w:val="-14"/>
          <w:sz w:val="30"/>
          <w:szCs w:val="30"/>
        </w:rPr>
        <w:t>125-я Копаткевичская и 130-я Петриковская партизанские бригады.</w:t>
      </w:r>
      <w:r w:rsidRPr="00204CFE">
        <w:rPr>
          <w:spacing w:val="-14"/>
          <w:sz w:val="30"/>
          <w:szCs w:val="30"/>
        </w:rPr>
        <w:t xml:space="preserve"> </w:t>
      </w:r>
      <w:r w:rsidRPr="00204CFE">
        <w:rPr>
          <w:sz w:val="30"/>
          <w:szCs w:val="30"/>
        </w:rPr>
        <w:t xml:space="preserve">Во главе партизанского  движения стояли  такие мужественные, авторитетные и талантливые командиры, как Анатолий Тимофеевич Михайловский – бывший председатель  Копаткевичского райисполкома, Михаил Адамович Волков – член Петриковского райкома КПБ, Хаим Израилевич </w:t>
      </w:r>
      <w:proofErr w:type="spellStart"/>
      <w:r w:rsidRPr="00204CFE">
        <w:rPr>
          <w:sz w:val="30"/>
          <w:szCs w:val="30"/>
        </w:rPr>
        <w:t>Вергавтик</w:t>
      </w:r>
      <w:proofErr w:type="spellEnd"/>
      <w:r w:rsidRPr="00204CFE">
        <w:rPr>
          <w:sz w:val="30"/>
          <w:szCs w:val="30"/>
        </w:rPr>
        <w:t xml:space="preserve"> – первый секретарь райкома партии , Кулак Владимир Иосифович , Мостовой Иван Ионович, Франц Андреевич </w:t>
      </w:r>
      <w:proofErr w:type="spellStart"/>
      <w:r w:rsidRPr="00204CFE">
        <w:rPr>
          <w:sz w:val="30"/>
          <w:szCs w:val="30"/>
        </w:rPr>
        <w:t>Плавинский</w:t>
      </w:r>
      <w:proofErr w:type="spellEnd"/>
      <w:r w:rsidRPr="00204CFE">
        <w:rPr>
          <w:sz w:val="30"/>
          <w:szCs w:val="30"/>
        </w:rPr>
        <w:t xml:space="preserve"> , Глушко Иосиф </w:t>
      </w:r>
      <w:r w:rsidRPr="00204CFE">
        <w:rPr>
          <w:sz w:val="30"/>
          <w:szCs w:val="30"/>
        </w:rPr>
        <w:lastRenderedPageBreak/>
        <w:t xml:space="preserve">Никифорович, </w:t>
      </w:r>
      <w:proofErr w:type="spellStart"/>
      <w:r w:rsidRPr="00204CFE">
        <w:rPr>
          <w:sz w:val="30"/>
          <w:szCs w:val="30"/>
        </w:rPr>
        <w:t>Куделин</w:t>
      </w:r>
      <w:proofErr w:type="spellEnd"/>
      <w:r w:rsidRPr="00204CFE">
        <w:rPr>
          <w:sz w:val="30"/>
          <w:szCs w:val="30"/>
        </w:rPr>
        <w:t xml:space="preserve"> Вениамин Григорьевич, Гордиенко Николай Иосифович и другие.</w:t>
      </w:r>
    </w:p>
    <w:p w:rsidR="00E94C46" w:rsidRPr="00204CFE" w:rsidRDefault="00E94C46" w:rsidP="00204CFE">
      <w:pPr>
        <w:spacing w:after="0" w:line="240" w:lineRule="auto"/>
        <w:ind w:firstLine="709"/>
        <w:jc w:val="both"/>
        <w:rPr>
          <w:sz w:val="30"/>
          <w:szCs w:val="30"/>
        </w:rPr>
      </w:pPr>
      <w:r w:rsidRPr="00204CFE">
        <w:rPr>
          <w:sz w:val="30"/>
          <w:szCs w:val="30"/>
        </w:rPr>
        <w:t>Наравне с бойцами Красной Армии и партизанами во время войны под угрозой смерти встали и п</w:t>
      </w:r>
      <w:r w:rsidR="00960C21" w:rsidRPr="00204CFE">
        <w:rPr>
          <w:sz w:val="30"/>
          <w:szCs w:val="30"/>
        </w:rPr>
        <w:t xml:space="preserve">атриоты среди мирного населения: Клара </w:t>
      </w:r>
      <w:proofErr w:type="spellStart"/>
      <w:r w:rsidR="00960C21" w:rsidRPr="00204CFE">
        <w:rPr>
          <w:sz w:val="30"/>
          <w:szCs w:val="30"/>
        </w:rPr>
        <w:t>Кустанович</w:t>
      </w:r>
      <w:proofErr w:type="spellEnd"/>
      <w:r w:rsidR="00960C21" w:rsidRPr="00204CFE">
        <w:rPr>
          <w:sz w:val="30"/>
          <w:szCs w:val="30"/>
        </w:rPr>
        <w:t>, Татьяна Макаревич, Александра Глушко</w:t>
      </w:r>
      <w:r w:rsidR="0029155A" w:rsidRPr="00204CFE">
        <w:rPr>
          <w:sz w:val="30"/>
          <w:szCs w:val="30"/>
        </w:rPr>
        <w:t xml:space="preserve">, Мария </w:t>
      </w:r>
      <w:proofErr w:type="spellStart"/>
      <w:r w:rsidR="0029155A" w:rsidRPr="00204CFE">
        <w:rPr>
          <w:sz w:val="30"/>
          <w:szCs w:val="30"/>
        </w:rPr>
        <w:t>Реутская</w:t>
      </w:r>
      <w:proofErr w:type="spellEnd"/>
      <w:r w:rsidR="0029155A" w:rsidRPr="00204CFE">
        <w:rPr>
          <w:sz w:val="30"/>
          <w:szCs w:val="30"/>
        </w:rPr>
        <w:t>, Клавдия Бохан.</w:t>
      </w:r>
    </w:p>
    <w:p w:rsidR="00204CFE" w:rsidRDefault="00E94C46" w:rsidP="00204CFE">
      <w:pPr>
        <w:spacing w:after="0" w:line="240" w:lineRule="auto"/>
        <w:ind w:firstLine="709"/>
        <w:jc w:val="both"/>
        <w:rPr>
          <w:sz w:val="30"/>
          <w:szCs w:val="30"/>
        </w:rPr>
      </w:pPr>
      <w:r w:rsidRPr="00204CFE">
        <w:rPr>
          <w:sz w:val="30"/>
          <w:szCs w:val="30"/>
        </w:rPr>
        <w:t xml:space="preserve">Подвиг учительницы Клары </w:t>
      </w:r>
      <w:proofErr w:type="spellStart"/>
      <w:r w:rsidRPr="00204CFE">
        <w:rPr>
          <w:sz w:val="30"/>
          <w:szCs w:val="30"/>
        </w:rPr>
        <w:t>Кустанович</w:t>
      </w:r>
      <w:proofErr w:type="spellEnd"/>
      <w:r w:rsidRPr="00204CFE">
        <w:rPr>
          <w:sz w:val="30"/>
          <w:szCs w:val="30"/>
        </w:rPr>
        <w:t>. Гитлеровцы заставляли Клару рассказать, где находятся солдаты и офицеры, которые выходили из окружения. Патриотка посчитала, что лучше смерть, чем предательство. Посмертно награждена медалью «За боевые заслуги».</w:t>
      </w:r>
    </w:p>
    <w:p w:rsidR="00204CFE" w:rsidRDefault="00204CFE" w:rsidP="00204CFE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</w:p>
    <w:p w:rsidR="00204CFE" w:rsidRDefault="007E2F27" w:rsidP="00204CFE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 w:rsidRPr="00204CFE">
        <w:rPr>
          <w:b/>
          <w:spacing w:val="-4"/>
          <w:kern w:val="30"/>
          <w:sz w:val="30"/>
          <w:szCs w:val="30"/>
        </w:rPr>
        <w:t>2. </w:t>
      </w:r>
      <w:r w:rsidR="00E36652" w:rsidRPr="00204CFE">
        <w:rPr>
          <w:b/>
          <w:spacing w:val="-4"/>
          <w:kern w:val="30"/>
          <w:sz w:val="30"/>
          <w:szCs w:val="30"/>
        </w:rPr>
        <w:t xml:space="preserve">Роль </w:t>
      </w:r>
      <w:r w:rsidRPr="00204CFE">
        <w:rPr>
          <w:b/>
          <w:spacing w:val="-4"/>
          <w:kern w:val="30"/>
          <w:sz w:val="30"/>
          <w:szCs w:val="30"/>
        </w:rPr>
        <w:t>Белорусск</w:t>
      </w:r>
      <w:r w:rsidR="00E36652" w:rsidRPr="00204CFE">
        <w:rPr>
          <w:b/>
          <w:spacing w:val="-4"/>
          <w:kern w:val="30"/>
          <w:sz w:val="30"/>
          <w:szCs w:val="30"/>
        </w:rPr>
        <w:t>ой</w:t>
      </w:r>
      <w:r w:rsidRPr="00204CFE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204CFE">
        <w:rPr>
          <w:b/>
          <w:spacing w:val="-4"/>
          <w:kern w:val="30"/>
          <w:sz w:val="30"/>
          <w:szCs w:val="30"/>
        </w:rPr>
        <w:t>ой</w:t>
      </w:r>
      <w:r w:rsidRPr="00204CFE">
        <w:rPr>
          <w:b/>
          <w:spacing w:val="-4"/>
          <w:kern w:val="30"/>
          <w:sz w:val="30"/>
          <w:szCs w:val="30"/>
        </w:rPr>
        <w:t xml:space="preserve"> наступательн</w:t>
      </w:r>
      <w:r w:rsidR="00E36652" w:rsidRPr="00204CFE">
        <w:rPr>
          <w:b/>
          <w:spacing w:val="-4"/>
          <w:kern w:val="30"/>
          <w:sz w:val="30"/>
          <w:szCs w:val="30"/>
        </w:rPr>
        <w:t>ой</w:t>
      </w:r>
      <w:r w:rsidRPr="00204CFE">
        <w:rPr>
          <w:b/>
          <w:spacing w:val="-4"/>
          <w:kern w:val="30"/>
          <w:sz w:val="30"/>
          <w:szCs w:val="30"/>
        </w:rPr>
        <w:t xml:space="preserve"> операци</w:t>
      </w:r>
      <w:r w:rsidR="00E36652" w:rsidRPr="00204CFE">
        <w:rPr>
          <w:b/>
          <w:spacing w:val="-4"/>
          <w:kern w:val="30"/>
          <w:sz w:val="30"/>
          <w:szCs w:val="30"/>
        </w:rPr>
        <w:t>и</w:t>
      </w:r>
      <w:r w:rsidRPr="00204CFE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 w:rsidRPr="00204CFE">
        <w:rPr>
          <w:b/>
          <w:spacing w:val="-4"/>
          <w:kern w:val="30"/>
          <w:sz w:val="30"/>
          <w:szCs w:val="30"/>
        </w:rPr>
        <w:t xml:space="preserve"> в </w:t>
      </w:r>
      <w:r w:rsidR="00F152A6" w:rsidRPr="00204CFE">
        <w:rPr>
          <w:b/>
          <w:spacing w:val="-4"/>
          <w:kern w:val="30"/>
          <w:sz w:val="30"/>
          <w:szCs w:val="30"/>
        </w:rPr>
        <w:t>Великой Отечественной войне</w:t>
      </w:r>
    </w:p>
    <w:p w:rsidR="00204CFE" w:rsidRDefault="00F152A6" w:rsidP="00204CFE">
      <w:pPr>
        <w:spacing w:after="0" w:line="240" w:lineRule="auto"/>
        <w:ind w:firstLine="709"/>
        <w:jc w:val="both"/>
        <w:rPr>
          <w:b/>
          <w:spacing w:val="-6"/>
          <w:kern w:val="30"/>
          <w:sz w:val="30"/>
          <w:szCs w:val="30"/>
        </w:rPr>
      </w:pPr>
      <w:r w:rsidRPr="00204CFE">
        <w:rPr>
          <w:spacing w:val="-4"/>
          <w:kern w:val="30"/>
          <w:sz w:val="30"/>
          <w:szCs w:val="30"/>
        </w:rPr>
        <w:t>Ключевую</w:t>
      </w:r>
      <w:r w:rsidR="00915725" w:rsidRPr="00204CFE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204CFE">
        <w:rPr>
          <w:spacing w:val="-6"/>
          <w:kern w:val="30"/>
          <w:sz w:val="30"/>
          <w:szCs w:val="30"/>
        </w:rPr>
        <w:t>Великой Победы</w:t>
      </w:r>
      <w:r w:rsidR="005551E5" w:rsidRPr="00204CFE">
        <w:rPr>
          <w:spacing w:val="-6"/>
          <w:kern w:val="30"/>
          <w:sz w:val="30"/>
          <w:szCs w:val="30"/>
        </w:rPr>
        <w:t xml:space="preserve"> и освобождению Петриковщины </w:t>
      </w:r>
      <w:r w:rsidR="00915725" w:rsidRPr="00204CFE">
        <w:rPr>
          <w:spacing w:val="-6"/>
          <w:kern w:val="30"/>
          <w:sz w:val="30"/>
          <w:szCs w:val="30"/>
        </w:rPr>
        <w:t xml:space="preserve"> сыграла </w:t>
      </w:r>
      <w:r w:rsidR="00D81B42" w:rsidRPr="00204CFE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204CFE">
        <w:rPr>
          <w:b/>
          <w:spacing w:val="-4"/>
          <w:kern w:val="30"/>
          <w:sz w:val="30"/>
          <w:szCs w:val="30"/>
        </w:rPr>
        <w:t xml:space="preserve"> </w:t>
      </w:r>
      <w:r w:rsidR="00D81B42" w:rsidRPr="00204CFE">
        <w:rPr>
          <w:b/>
          <w:spacing w:val="-6"/>
          <w:kern w:val="30"/>
          <w:sz w:val="30"/>
          <w:szCs w:val="30"/>
        </w:rPr>
        <w:t>операция «Багратион»</w:t>
      </w:r>
      <w:r w:rsidR="005551E5" w:rsidRPr="00204CFE">
        <w:rPr>
          <w:b/>
          <w:spacing w:val="-6"/>
          <w:kern w:val="30"/>
          <w:sz w:val="30"/>
          <w:szCs w:val="30"/>
        </w:rPr>
        <w:t xml:space="preserve">. </w:t>
      </w:r>
    </w:p>
    <w:p w:rsidR="005551E5" w:rsidRPr="00204CFE" w:rsidRDefault="005551E5" w:rsidP="00204CFE">
      <w:pPr>
        <w:spacing w:after="0" w:line="240" w:lineRule="auto"/>
        <w:ind w:firstLine="709"/>
        <w:jc w:val="both"/>
        <w:rPr>
          <w:b/>
          <w:spacing w:val="-6"/>
          <w:kern w:val="30"/>
          <w:sz w:val="30"/>
          <w:szCs w:val="30"/>
        </w:rPr>
      </w:pPr>
      <w:r w:rsidRPr="00204CFE">
        <w:rPr>
          <w:sz w:val="30"/>
          <w:szCs w:val="30"/>
        </w:rPr>
        <w:t xml:space="preserve">Лето 1944 года вступило в свои права. С наступлением темноты на севере был слышен далекий гул. Это советские войска вели бой с немцами в районе Бобруйска. </w:t>
      </w:r>
      <w:r w:rsidRPr="00204CFE">
        <w:rPr>
          <w:b/>
          <w:sz w:val="30"/>
          <w:szCs w:val="30"/>
        </w:rPr>
        <w:t>25 июня</w:t>
      </w:r>
      <w:r w:rsidRPr="00204CFE">
        <w:rPr>
          <w:sz w:val="30"/>
          <w:szCs w:val="30"/>
        </w:rPr>
        <w:t xml:space="preserve"> был дан приказ: во взаимодействии с Днепровской флотилией форсировать Припять и </w:t>
      </w:r>
      <w:r w:rsidR="00204CFE">
        <w:rPr>
          <w:sz w:val="30"/>
          <w:szCs w:val="30"/>
        </w:rPr>
        <w:t>освободить</w:t>
      </w:r>
      <w:r w:rsidRPr="00204CFE">
        <w:rPr>
          <w:sz w:val="30"/>
          <w:szCs w:val="30"/>
        </w:rPr>
        <w:t xml:space="preserve"> Петриков.</w:t>
      </w:r>
    </w:p>
    <w:p w:rsidR="005551E5" w:rsidRPr="00204CFE" w:rsidRDefault="005551E5" w:rsidP="00204CFE">
      <w:pPr>
        <w:spacing w:after="0" w:line="240" w:lineRule="auto"/>
        <w:ind w:firstLine="708"/>
        <w:jc w:val="both"/>
        <w:rPr>
          <w:rFonts w:cs="Times New Roman"/>
          <w:b/>
          <w:color w:val="1B1B1B"/>
          <w:sz w:val="30"/>
          <w:szCs w:val="30"/>
          <w:shd w:val="clear" w:color="auto" w:fill="FFFFFF"/>
        </w:rPr>
      </w:pPr>
      <w:r w:rsidRPr="00204CFE">
        <w:rPr>
          <w:rFonts w:cs="Times New Roman"/>
          <w:b/>
          <w:color w:val="1B1B1B"/>
          <w:sz w:val="30"/>
          <w:szCs w:val="30"/>
          <w:shd w:val="clear" w:color="auto" w:fill="FFFFFF"/>
        </w:rPr>
        <w:t>28 июня 1944 года 55-стрелковая дивизия 61-й армии 1-го Белорусского фронта</w:t>
      </w:r>
      <w:r w:rsidRPr="00204CFE">
        <w:rPr>
          <w:rFonts w:cs="Times New Roman"/>
          <w:color w:val="1B1B1B"/>
          <w:sz w:val="30"/>
          <w:szCs w:val="30"/>
          <w:shd w:val="clear" w:color="auto" w:fill="FFFFFF"/>
        </w:rPr>
        <w:t xml:space="preserve"> форсировала реку Припять возле деревни </w:t>
      </w:r>
      <w:proofErr w:type="spellStart"/>
      <w:r w:rsidRPr="00204CFE">
        <w:rPr>
          <w:rFonts w:cs="Times New Roman"/>
          <w:color w:val="1B1B1B"/>
          <w:sz w:val="30"/>
          <w:szCs w:val="30"/>
          <w:shd w:val="clear" w:color="auto" w:fill="FFFFFF"/>
        </w:rPr>
        <w:t>Скрыгалов</w:t>
      </w:r>
      <w:proofErr w:type="spellEnd"/>
      <w:r w:rsidRPr="00204CFE">
        <w:rPr>
          <w:rFonts w:cs="Times New Roman"/>
          <w:color w:val="1B1B1B"/>
          <w:sz w:val="30"/>
          <w:szCs w:val="30"/>
          <w:shd w:val="clear" w:color="auto" w:fill="FFFFFF"/>
        </w:rPr>
        <w:t xml:space="preserve"> и пошла в наступление на Петриков.</w:t>
      </w:r>
      <w:r w:rsidRPr="00204CFE">
        <w:rPr>
          <w:rFonts w:cs="Times New Roman"/>
          <w:color w:val="1A1A1A"/>
          <w:spacing w:val="-6"/>
          <w:sz w:val="30"/>
          <w:szCs w:val="30"/>
          <w:shd w:val="clear" w:color="auto" w:fill="FFFFFF"/>
        </w:rPr>
        <w:t xml:space="preserve">  </w:t>
      </w:r>
      <w:r w:rsidRPr="00204CFE">
        <w:rPr>
          <w:rFonts w:cs="Times New Roman"/>
          <w:sz w:val="30"/>
          <w:szCs w:val="30"/>
        </w:rPr>
        <w:t xml:space="preserve">Готовность к наступлению </w:t>
      </w:r>
      <w:r w:rsidRPr="00204CFE">
        <w:rPr>
          <w:rFonts w:cs="Times New Roman"/>
          <w:b/>
          <w:sz w:val="30"/>
          <w:szCs w:val="30"/>
        </w:rPr>
        <w:t>в 6.00 ч.,</w:t>
      </w:r>
      <w:r w:rsidRPr="00204CFE">
        <w:rPr>
          <w:rFonts w:cs="Times New Roman"/>
          <w:sz w:val="30"/>
          <w:szCs w:val="30"/>
        </w:rPr>
        <w:t xml:space="preserve"> начало боевых действий по сигналу </w:t>
      </w:r>
      <w:r w:rsidRPr="00204CFE">
        <w:rPr>
          <w:rFonts w:cs="Times New Roman"/>
          <w:b/>
          <w:sz w:val="30"/>
          <w:szCs w:val="30"/>
        </w:rPr>
        <w:t>«Дуб».</w:t>
      </w:r>
      <w:r w:rsidRPr="00204CFE">
        <w:rPr>
          <w:rFonts w:cs="Times New Roman"/>
          <w:sz w:val="30"/>
          <w:szCs w:val="30"/>
        </w:rPr>
        <w:t xml:space="preserve"> </w:t>
      </w:r>
      <w:r w:rsidRPr="00204CFE">
        <w:rPr>
          <w:rFonts w:cs="Times New Roman"/>
          <w:color w:val="1B1B1B"/>
          <w:sz w:val="30"/>
          <w:szCs w:val="30"/>
          <w:shd w:val="clear" w:color="auto" w:fill="FFFFFF"/>
        </w:rPr>
        <w:t xml:space="preserve">Огнем орудий и высадкой десантов в тыл врага наступление дивизии поддерживала </w:t>
      </w:r>
      <w:r w:rsidRPr="00204CFE">
        <w:rPr>
          <w:rFonts w:cs="Times New Roman"/>
          <w:b/>
          <w:color w:val="1B1B1B"/>
          <w:sz w:val="30"/>
          <w:szCs w:val="30"/>
          <w:shd w:val="clear" w:color="auto" w:fill="FFFFFF"/>
        </w:rPr>
        <w:t xml:space="preserve">2-я бригада речных катеров Днепровской военной флотилии. </w:t>
      </w:r>
    </w:p>
    <w:p w:rsidR="005551E5" w:rsidRPr="00204CFE" w:rsidRDefault="005551E5" w:rsidP="00204CFE">
      <w:pPr>
        <w:spacing w:after="0" w:line="240" w:lineRule="auto"/>
        <w:jc w:val="both"/>
        <w:rPr>
          <w:rFonts w:cs="Times New Roman"/>
          <w:color w:val="0D0D0D" w:themeColor="text1" w:themeTint="F2"/>
          <w:sz w:val="30"/>
          <w:szCs w:val="30"/>
        </w:rPr>
      </w:pPr>
      <w:r w:rsidRPr="00204CFE">
        <w:rPr>
          <w:rFonts w:cs="Times New Roman"/>
          <w:b/>
          <w:color w:val="1B1B1B"/>
          <w:sz w:val="30"/>
          <w:szCs w:val="30"/>
          <w:shd w:val="clear" w:color="auto" w:fill="FFFFFF"/>
        </w:rPr>
        <w:t xml:space="preserve">   </w:t>
      </w:r>
      <w:r w:rsidRPr="00204CFE">
        <w:rPr>
          <w:rFonts w:cs="Times New Roman"/>
          <w:b/>
          <w:color w:val="1A1A1A"/>
          <w:spacing w:val="-6"/>
          <w:sz w:val="30"/>
          <w:szCs w:val="30"/>
          <w:shd w:val="clear" w:color="auto" w:fill="FFFFFF"/>
        </w:rPr>
        <w:t xml:space="preserve"> </w:t>
      </w:r>
      <w:r w:rsidRPr="00204CFE">
        <w:rPr>
          <w:rFonts w:cs="Times New Roman"/>
          <w:b/>
          <w:color w:val="0D0D0D" w:themeColor="text1" w:themeTint="F2"/>
          <w:sz w:val="30"/>
          <w:szCs w:val="30"/>
        </w:rPr>
        <w:t xml:space="preserve">     55-й </w:t>
      </w:r>
      <w:proofErr w:type="spellStart"/>
      <w:r w:rsidRPr="00204CFE">
        <w:rPr>
          <w:rFonts w:cs="Times New Roman"/>
          <w:b/>
          <w:color w:val="0D0D0D" w:themeColor="text1" w:themeTint="F2"/>
          <w:sz w:val="30"/>
          <w:szCs w:val="30"/>
        </w:rPr>
        <w:t>Мозырьской</w:t>
      </w:r>
      <w:proofErr w:type="spellEnd"/>
      <w:r w:rsidRPr="00204CFE">
        <w:rPr>
          <w:rFonts w:cs="Times New Roman"/>
          <w:b/>
          <w:color w:val="0D0D0D" w:themeColor="text1" w:themeTint="F2"/>
          <w:sz w:val="30"/>
          <w:szCs w:val="30"/>
        </w:rPr>
        <w:t xml:space="preserve"> стрелковой дивизии</w:t>
      </w:r>
      <w:r w:rsidRPr="00204CFE">
        <w:rPr>
          <w:rFonts w:cs="Times New Roman"/>
          <w:color w:val="0D0D0D" w:themeColor="text1" w:themeTint="F2"/>
          <w:sz w:val="30"/>
          <w:szCs w:val="30"/>
        </w:rPr>
        <w:t xml:space="preserve"> была поставлена задача во взаимодействии </w:t>
      </w:r>
      <w:r w:rsidRPr="00204CFE">
        <w:rPr>
          <w:rFonts w:cs="Times New Roman"/>
          <w:b/>
          <w:color w:val="0D0D0D" w:themeColor="text1" w:themeTint="F2"/>
          <w:sz w:val="30"/>
          <w:szCs w:val="30"/>
        </w:rPr>
        <w:t>с 2-й бригадой речных кораблей капитана 2-го ранга В.М. Митина</w:t>
      </w:r>
      <w:r w:rsidRPr="00204CFE">
        <w:rPr>
          <w:rFonts w:cs="Times New Roman"/>
          <w:color w:val="0D0D0D" w:themeColor="text1" w:themeTint="F2"/>
          <w:sz w:val="30"/>
          <w:szCs w:val="30"/>
        </w:rPr>
        <w:t xml:space="preserve"> начать наступление в северо-западном направлении, форсировать Припять и овладеть городом. </w:t>
      </w:r>
      <w:r w:rsidRPr="00204CFE">
        <w:rPr>
          <w:rFonts w:cs="Times New Roman"/>
          <w:b/>
          <w:color w:val="0D0D0D" w:themeColor="text1" w:themeTint="F2"/>
          <w:sz w:val="30"/>
          <w:szCs w:val="30"/>
        </w:rPr>
        <w:t>28 июня</w:t>
      </w:r>
      <w:r w:rsidRPr="00204CFE">
        <w:rPr>
          <w:rFonts w:cs="Times New Roman"/>
          <w:color w:val="0D0D0D" w:themeColor="text1" w:themeTint="F2"/>
          <w:sz w:val="30"/>
          <w:szCs w:val="30"/>
        </w:rPr>
        <w:t xml:space="preserve"> ниже деревни Конковичи на левый берег Припяти высадился </w:t>
      </w:r>
      <w:r w:rsidRPr="00204CFE">
        <w:rPr>
          <w:rFonts w:cs="Times New Roman"/>
          <w:b/>
          <w:color w:val="0D0D0D" w:themeColor="text1" w:themeTint="F2"/>
          <w:sz w:val="30"/>
          <w:szCs w:val="30"/>
        </w:rPr>
        <w:t>десант 2-й бригады</w:t>
      </w:r>
      <w:r w:rsidRPr="00204CFE">
        <w:rPr>
          <w:rFonts w:cs="Times New Roman"/>
          <w:color w:val="0D0D0D" w:themeColor="text1" w:themeTint="F2"/>
          <w:sz w:val="30"/>
          <w:szCs w:val="30"/>
        </w:rPr>
        <w:t>, которым командовал младший лейтенант Н.П. Чалый, после чего при поддержке катеров флотилии войска форсировали реку и захватили плацдарм возле деревень Конковичи и Новоселки.</w:t>
      </w:r>
    </w:p>
    <w:p w:rsidR="00EC3CFA" w:rsidRPr="00204CFE" w:rsidRDefault="00204CFE" w:rsidP="00204CFE">
      <w:pPr>
        <w:spacing w:after="0" w:line="240" w:lineRule="auto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</w:t>
      </w:r>
      <w:r w:rsidR="005551E5" w:rsidRPr="00204CFE">
        <w:rPr>
          <w:rFonts w:cs="Times New Roman"/>
          <w:sz w:val="30"/>
          <w:szCs w:val="30"/>
        </w:rPr>
        <w:t xml:space="preserve"> исходу дня </w:t>
      </w:r>
      <w:r w:rsidR="005551E5" w:rsidRPr="00204CFE">
        <w:rPr>
          <w:rFonts w:cs="Times New Roman"/>
          <w:b/>
          <w:sz w:val="30"/>
          <w:szCs w:val="30"/>
        </w:rPr>
        <w:t>2-я бригада речных кораблей</w:t>
      </w:r>
      <w:r w:rsidR="005551E5" w:rsidRPr="00204CFE">
        <w:rPr>
          <w:rFonts w:cs="Times New Roman"/>
          <w:sz w:val="30"/>
          <w:szCs w:val="30"/>
        </w:rPr>
        <w:t xml:space="preserve"> приступила к выполнению задачи, поставленной командованием </w:t>
      </w:r>
      <w:r w:rsidR="005551E5" w:rsidRPr="00204CFE">
        <w:rPr>
          <w:rFonts w:cs="Times New Roman"/>
          <w:b/>
          <w:sz w:val="30"/>
          <w:szCs w:val="30"/>
        </w:rPr>
        <w:t>89-го стрелкового корпуса</w:t>
      </w:r>
      <w:r w:rsidR="005551E5" w:rsidRPr="00204CFE">
        <w:rPr>
          <w:rFonts w:cs="Times New Roman"/>
          <w:sz w:val="30"/>
          <w:szCs w:val="30"/>
        </w:rPr>
        <w:t xml:space="preserve">: артиллерийской поддержкой и высадкой тактического десанта моряков содействовать </w:t>
      </w:r>
      <w:r w:rsidR="005551E5" w:rsidRPr="00204CFE">
        <w:rPr>
          <w:rFonts w:cs="Times New Roman"/>
          <w:b/>
          <w:sz w:val="30"/>
          <w:szCs w:val="30"/>
        </w:rPr>
        <w:t>частям 55-ой стрелковой дивизии</w:t>
      </w:r>
      <w:r w:rsidR="005551E5" w:rsidRPr="00204CFE">
        <w:rPr>
          <w:rFonts w:cs="Times New Roman"/>
          <w:sz w:val="30"/>
          <w:szCs w:val="30"/>
        </w:rPr>
        <w:t xml:space="preserve"> в овладении г. Петрикова, который противник превратил в сильно укреплённый </w:t>
      </w:r>
      <w:r w:rsidR="005551E5" w:rsidRPr="00204CFE">
        <w:rPr>
          <w:rFonts w:cs="Times New Roman"/>
          <w:sz w:val="30"/>
          <w:szCs w:val="30"/>
        </w:rPr>
        <w:lastRenderedPageBreak/>
        <w:t>опорный пункт. Для выполнения этой задачи командир 2-ой бригады выделил 2-ой отряд бронекатеров</w:t>
      </w:r>
      <w:r w:rsidR="00EC3CFA" w:rsidRPr="00204CFE">
        <w:rPr>
          <w:rFonts w:cs="Times New Roman"/>
          <w:sz w:val="30"/>
          <w:szCs w:val="30"/>
        </w:rPr>
        <w:t>:</w:t>
      </w:r>
    </w:p>
    <w:p w:rsidR="00EC3CFA" w:rsidRPr="00204CFE" w:rsidRDefault="00EC3CFA" w:rsidP="00A974F4">
      <w:pPr>
        <w:spacing w:after="0" w:line="240" w:lineRule="auto"/>
        <w:ind w:firstLine="567"/>
        <w:jc w:val="both"/>
        <w:rPr>
          <w:rFonts w:cs="Times New Roman"/>
          <w:i/>
          <w:sz w:val="30"/>
          <w:szCs w:val="30"/>
        </w:rPr>
      </w:pPr>
      <w:r w:rsidRPr="00204CFE">
        <w:rPr>
          <w:rFonts w:cs="Times New Roman"/>
          <w:b/>
          <w:i/>
          <w:sz w:val="30"/>
          <w:szCs w:val="30"/>
        </w:rPr>
        <w:t>Справочно:</w:t>
      </w:r>
      <w:r w:rsidR="00A974F4">
        <w:rPr>
          <w:rFonts w:cs="Times New Roman"/>
          <w:b/>
          <w:i/>
          <w:sz w:val="30"/>
          <w:szCs w:val="30"/>
        </w:rPr>
        <w:t xml:space="preserve"> </w:t>
      </w:r>
      <w:r w:rsidR="005551E5" w:rsidRPr="00204CFE">
        <w:rPr>
          <w:rFonts w:cs="Times New Roman"/>
          <w:i/>
          <w:sz w:val="30"/>
          <w:szCs w:val="30"/>
        </w:rPr>
        <w:t xml:space="preserve"> «БК-222», «БК-223», «БК-224» и два полуглиссера с десантом моряков. </w:t>
      </w:r>
    </w:p>
    <w:p w:rsidR="00EC3CFA" w:rsidRPr="00204CFE" w:rsidRDefault="005551E5" w:rsidP="00A974F4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204CFE">
        <w:rPr>
          <w:rFonts w:cs="Times New Roman"/>
          <w:sz w:val="30"/>
          <w:szCs w:val="30"/>
        </w:rPr>
        <w:t xml:space="preserve">Отрядом высадки командовал командир 1-го отдельного дивизиона бронекатеров капитан-лейтенант И.П. Михайлов. В 22 ч. 15 мин. </w:t>
      </w:r>
      <w:r w:rsidR="00204CFE" w:rsidRPr="00204CFE">
        <w:rPr>
          <w:rFonts w:cs="Times New Roman"/>
          <w:sz w:val="30"/>
          <w:szCs w:val="30"/>
        </w:rPr>
        <w:t xml:space="preserve">Противник </w:t>
      </w:r>
      <w:r w:rsidRPr="00204CFE">
        <w:rPr>
          <w:rFonts w:cs="Times New Roman"/>
          <w:sz w:val="30"/>
          <w:szCs w:val="30"/>
        </w:rPr>
        <w:t xml:space="preserve">открыл по ним миномётный огонь. Бронекатера вели ответный огонь. На переходе командир отряда высадки не имел связи с частями 55 СД, наступавшими по северному берегу реки, не было установлено и сигналов взаимного опознавания. </w:t>
      </w:r>
    </w:p>
    <w:p w:rsidR="005551E5" w:rsidRPr="00204CFE" w:rsidRDefault="005551E5" w:rsidP="00A974F4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204CFE">
        <w:rPr>
          <w:rFonts w:cs="Times New Roman"/>
          <w:sz w:val="30"/>
          <w:szCs w:val="30"/>
        </w:rPr>
        <w:t xml:space="preserve">В 23 ч. 25 мин. </w:t>
      </w:r>
      <w:r w:rsidR="00204CFE" w:rsidRPr="00204CFE">
        <w:rPr>
          <w:rFonts w:cs="Times New Roman"/>
          <w:sz w:val="30"/>
          <w:szCs w:val="30"/>
        </w:rPr>
        <w:t>Капитан</w:t>
      </w:r>
      <w:r w:rsidRPr="00204CFE">
        <w:rPr>
          <w:rFonts w:cs="Times New Roman"/>
          <w:sz w:val="30"/>
          <w:szCs w:val="30"/>
        </w:rPr>
        <w:t xml:space="preserve">-лейтенант И.П. Михайлов высадил разведывательный десант </w:t>
      </w:r>
      <w:r w:rsidRPr="00204CFE">
        <w:rPr>
          <w:rFonts w:cs="Times New Roman"/>
          <w:b/>
          <w:sz w:val="30"/>
          <w:szCs w:val="30"/>
        </w:rPr>
        <w:t>(30 моряков и 10 саперов)</w:t>
      </w:r>
      <w:r w:rsidRPr="00204CFE">
        <w:rPr>
          <w:rFonts w:cs="Times New Roman"/>
          <w:sz w:val="30"/>
          <w:szCs w:val="30"/>
        </w:rPr>
        <w:t xml:space="preserve"> в 2,5 км. </w:t>
      </w:r>
      <w:r w:rsidR="00204CFE" w:rsidRPr="00204CFE">
        <w:rPr>
          <w:rFonts w:cs="Times New Roman"/>
          <w:sz w:val="30"/>
          <w:szCs w:val="30"/>
        </w:rPr>
        <w:t xml:space="preserve">От </w:t>
      </w:r>
      <w:r w:rsidRPr="00204CFE">
        <w:rPr>
          <w:rFonts w:cs="Times New Roman"/>
          <w:sz w:val="30"/>
          <w:szCs w:val="30"/>
        </w:rPr>
        <w:t xml:space="preserve">г. Петрикова у дер. Белка для уточнения обстановки и прочёсывания берега. Для артиллерийской поддержки десанта в районе высадки были оставлены </w:t>
      </w:r>
      <w:r w:rsidRPr="00204CFE">
        <w:rPr>
          <w:rFonts w:cs="Times New Roman"/>
          <w:b/>
          <w:sz w:val="30"/>
          <w:szCs w:val="30"/>
        </w:rPr>
        <w:t>«БК-222» (лейтенант А.И. Михаленко) и «БК-223» (лейтенант С.И. Малов).</w:t>
      </w:r>
      <w:r w:rsidRPr="00204CFE">
        <w:rPr>
          <w:rFonts w:cs="Times New Roman"/>
          <w:sz w:val="30"/>
          <w:szCs w:val="30"/>
        </w:rPr>
        <w:t xml:space="preserve"> Артиллерийским огнём бронекатера подбили вражеский танк. Гитлеровцы, не приняв боя, отошли в деревню.</w:t>
      </w:r>
    </w:p>
    <w:p w:rsidR="00C808A0" w:rsidRPr="00204CFE" w:rsidRDefault="005551E5" w:rsidP="00204CFE">
      <w:pPr>
        <w:spacing w:after="0" w:line="240" w:lineRule="auto"/>
        <w:ind w:firstLine="708"/>
        <w:jc w:val="both"/>
        <w:rPr>
          <w:rFonts w:cs="Times New Roman"/>
          <w:sz w:val="30"/>
          <w:szCs w:val="30"/>
        </w:rPr>
      </w:pPr>
      <w:r w:rsidRPr="00204CFE">
        <w:rPr>
          <w:rFonts w:cs="Times New Roman"/>
          <w:sz w:val="30"/>
          <w:szCs w:val="30"/>
        </w:rPr>
        <w:t xml:space="preserve">В </w:t>
      </w:r>
      <w:r w:rsidRPr="00204CFE">
        <w:rPr>
          <w:rFonts w:cs="Times New Roman"/>
          <w:b/>
          <w:sz w:val="30"/>
          <w:szCs w:val="30"/>
        </w:rPr>
        <w:t>04.40 мин. 29 июня</w:t>
      </w:r>
      <w:r w:rsidRPr="00204CFE">
        <w:rPr>
          <w:rFonts w:cs="Times New Roman"/>
          <w:sz w:val="30"/>
          <w:szCs w:val="30"/>
        </w:rPr>
        <w:t xml:space="preserve"> бронекатера, установив связь </w:t>
      </w:r>
      <w:r w:rsidRPr="00204CFE">
        <w:rPr>
          <w:rFonts w:cs="Times New Roman"/>
          <w:b/>
          <w:sz w:val="30"/>
          <w:szCs w:val="30"/>
        </w:rPr>
        <w:t>с 111-ым и 228-ым стрелковыми полками</w:t>
      </w:r>
      <w:r w:rsidR="00C808A0" w:rsidRPr="00204CFE">
        <w:rPr>
          <w:rFonts w:cs="Times New Roman"/>
          <w:sz w:val="30"/>
          <w:szCs w:val="30"/>
        </w:rPr>
        <w:t xml:space="preserve">, приступили к их переправе. </w:t>
      </w:r>
      <w:r w:rsidRPr="00204CFE">
        <w:rPr>
          <w:rFonts w:cs="Times New Roman"/>
          <w:sz w:val="30"/>
          <w:szCs w:val="30"/>
        </w:rPr>
        <w:t xml:space="preserve"> До </w:t>
      </w:r>
      <w:r w:rsidRPr="00204CFE">
        <w:rPr>
          <w:rFonts w:cs="Times New Roman"/>
          <w:b/>
          <w:sz w:val="30"/>
          <w:szCs w:val="30"/>
        </w:rPr>
        <w:t>20 ч</w:t>
      </w:r>
      <w:r w:rsidRPr="00204CFE">
        <w:rPr>
          <w:rFonts w:cs="Times New Roman"/>
          <w:sz w:val="30"/>
          <w:szCs w:val="30"/>
        </w:rPr>
        <w:t xml:space="preserve">. </w:t>
      </w:r>
      <w:r w:rsidR="00204CFE" w:rsidRPr="00204CFE">
        <w:rPr>
          <w:rFonts w:cs="Times New Roman"/>
          <w:sz w:val="30"/>
          <w:szCs w:val="30"/>
        </w:rPr>
        <w:t xml:space="preserve">Бронекатера </w:t>
      </w:r>
      <w:r w:rsidRPr="00204CFE">
        <w:rPr>
          <w:rFonts w:cs="Times New Roman"/>
          <w:sz w:val="30"/>
          <w:szCs w:val="30"/>
        </w:rPr>
        <w:t xml:space="preserve">артиллерийским огнём поддерживали наступление </w:t>
      </w:r>
      <w:r w:rsidRPr="00204CFE">
        <w:rPr>
          <w:rFonts w:cs="Times New Roman"/>
          <w:b/>
          <w:sz w:val="30"/>
          <w:szCs w:val="30"/>
        </w:rPr>
        <w:t>228-го и 111-го стрелковых полков.</w:t>
      </w:r>
    </w:p>
    <w:p w:rsidR="005551E5" w:rsidRPr="00204CFE" w:rsidRDefault="005551E5" w:rsidP="00204CFE">
      <w:pPr>
        <w:spacing w:after="0" w:line="240" w:lineRule="auto"/>
        <w:ind w:firstLine="708"/>
        <w:jc w:val="both"/>
        <w:rPr>
          <w:rFonts w:cs="Times New Roman"/>
          <w:sz w:val="30"/>
          <w:szCs w:val="30"/>
        </w:rPr>
      </w:pPr>
      <w:r w:rsidRPr="00204CFE">
        <w:rPr>
          <w:rFonts w:cs="Times New Roman"/>
          <w:sz w:val="30"/>
          <w:szCs w:val="30"/>
        </w:rPr>
        <w:t xml:space="preserve"> Штурм г. Петрикова был назначен на ночь </w:t>
      </w:r>
      <w:r w:rsidRPr="00204CFE">
        <w:rPr>
          <w:rFonts w:cs="Times New Roman"/>
          <w:b/>
          <w:sz w:val="30"/>
          <w:szCs w:val="30"/>
        </w:rPr>
        <w:t>на</w:t>
      </w:r>
      <w:r w:rsidRPr="00204CFE">
        <w:rPr>
          <w:rFonts w:cs="Times New Roman"/>
          <w:sz w:val="30"/>
          <w:szCs w:val="30"/>
        </w:rPr>
        <w:t xml:space="preserve"> </w:t>
      </w:r>
      <w:r w:rsidRPr="00204CFE">
        <w:rPr>
          <w:rFonts w:cs="Times New Roman"/>
          <w:b/>
          <w:sz w:val="30"/>
          <w:szCs w:val="30"/>
        </w:rPr>
        <w:t>30 июня</w:t>
      </w:r>
      <w:r w:rsidRPr="00204CFE">
        <w:rPr>
          <w:rFonts w:cs="Times New Roman"/>
          <w:sz w:val="30"/>
          <w:szCs w:val="30"/>
        </w:rPr>
        <w:t xml:space="preserve">. С наступлением темноты </w:t>
      </w:r>
      <w:r w:rsidRPr="00204CFE">
        <w:rPr>
          <w:rFonts w:cs="Times New Roman"/>
          <w:b/>
          <w:sz w:val="30"/>
          <w:szCs w:val="30"/>
        </w:rPr>
        <w:t>29 июня</w:t>
      </w:r>
      <w:r w:rsidRPr="00204CFE">
        <w:rPr>
          <w:rFonts w:cs="Times New Roman"/>
          <w:sz w:val="30"/>
          <w:szCs w:val="30"/>
        </w:rPr>
        <w:t xml:space="preserve"> вдоль реки с востока должен был наступать </w:t>
      </w:r>
      <w:r w:rsidRPr="00204CFE">
        <w:rPr>
          <w:rFonts w:cs="Times New Roman"/>
          <w:b/>
          <w:sz w:val="30"/>
          <w:szCs w:val="30"/>
        </w:rPr>
        <w:t>228-ой стрелковый полк, с севера и северо-запада – 111-ый и 228 –ой стрелковые полки.</w:t>
      </w:r>
      <w:r w:rsidRPr="00204CFE">
        <w:rPr>
          <w:rFonts w:cs="Times New Roman"/>
          <w:sz w:val="30"/>
          <w:szCs w:val="30"/>
        </w:rPr>
        <w:t xml:space="preserve"> Чтобы не допустить отхода противника на запад, для разведки и прочёсывания местности 1-ый отдельный дивизион бронекатеров должен был высадить разведывательный десант </w:t>
      </w:r>
      <w:r w:rsidRPr="00204CFE">
        <w:rPr>
          <w:rFonts w:cs="Times New Roman"/>
          <w:b/>
          <w:sz w:val="30"/>
          <w:szCs w:val="30"/>
        </w:rPr>
        <w:t>в 290 человек</w:t>
      </w:r>
      <w:r w:rsidRPr="00204CFE">
        <w:rPr>
          <w:rFonts w:cs="Times New Roman"/>
          <w:sz w:val="30"/>
          <w:szCs w:val="30"/>
        </w:rPr>
        <w:t xml:space="preserve"> в юго-западной части города. В 22 ч. 15 мин., приняв на борт десантную группу </w:t>
      </w:r>
      <w:r w:rsidRPr="00204CFE">
        <w:rPr>
          <w:rFonts w:cs="Times New Roman"/>
          <w:b/>
          <w:sz w:val="30"/>
          <w:szCs w:val="30"/>
        </w:rPr>
        <w:t>из 30 моряков и 10 сапёров</w:t>
      </w:r>
      <w:r w:rsidRPr="00204CFE">
        <w:rPr>
          <w:rFonts w:cs="Times New Roman"/>
          <w:sz w:val="30"/>
          <w:szCs w:val="30"/>
        </w:rPr>
        <w:t>, высаживавшихся в дер. Белка, бронекатера вышли в район высадки и в 23 ч. 30 мин., преодолев незначительное сопротивление противника, высадили десантников. Захватив прилегающий к реке район, десант начал продвигаться к центру города.</w:t>
      </w:r>
    </w:p>
    <w:p w:rsidR="00EC29F1" w:rsidRPr="00204CFE" w:rsidRDefault="00EC29F1" w:rsidP="00204CFE">
      <w:pPr>
        <w:spacing w:after="0" w:line="240" w:lineRule="auto"/>
        <w:ind w:firstLine="708"/>
        <w:jc w:val="both"/>
        <w:rPr>
          <w:rFonts w:cs="Times New Roman"/>
          <w:sz w:val="30"/>
          <w:szCs w:val="30"/>
          <w:lang w:val="be-BY"/>
        </w:rPr>
      </w:pPr>
      <w:r w:rsidRPr="00204CFE">
        <w:rPr>
          <w:rFonts w:cs="Times New Roman"/>
          <w:sz w:val="30"/>
          <w:szCs w:val="30"/>
          <w:lang w:val="be-BY"/>
        </w:rPr>
        <w:t xml:space="preserve">Ночью 1 июля был высажен десант моряков в Петриков. </w:t>
      </w:r>
    </w:p>
    <w:p w:rsidR="00EC29F1" w:rsidRPr="00A974F4" w:rsidRDefault="00EC3CFA" w:rsidP="00204CFE">
      <w:pPr>
        <w:spacing w:after="0" w:line="240" w:lineRule="auto"/>
        <w:ind w:firstLine="708"/>
        <w:jc w:val="both"/>
        <w:rPr>
          <w:rFonts w:cs="Times New Roman"/>
          <w:b/>
          <w:i/>
          <w:sz w:val="30"/>
          <w:szCs w:val="30"/>
          <w:lang w:val="be-BY"/>
        </w:rPr>
      </w:pPr>
      <w:r w:rsidRPr="00204CFE">
        <w:rPr>
          <w:rFonts w:cs="Times New Roman"/>
          <w:b/>
          <w:i/>
          <w:sz w:val="30"/>
          <w:szCs w:val="30"/>
          <w:lang w:val="be-BY"/>
        </w:rPr>
        <w:t xml:space="preserve">Справочно: </w:t>
      </w:r>
      <w:r w:rsidR="00EC29F1" w:rsidRPr="00204CFE">
        <w:rPr>
          <w:rFonts w:cs="Times New Roman"/>
          <w:i/>
          <w:sz w:val="30"/>
          <w:szCs w:val="30"/>
          <w:lang w:val="be-BY"/>
        </w:rPr>
        <w:t>Десант провёл в город бакенщик Сухомера Степан Дмитриевич, который знал безопасные тропы в город. Вся набережная была в окопах, проволочных ограждениях, минирована. Он не</w:t>
      </w:r>
      <w:r w:rsidR="00EC29F1" w:rsidRPr="00204CFE">
        <w:rPr>
          <w:rFonts w:cs="Times New Roman"/>
          <w:i/>
          <w:sz w:val="30"/>
          <w:szCs w:val="30"/>
        </w:rPr>
        <w:t xml:space="preserve"> состоял в Красной Армии, </w:t>
      </w:r>
      <w:r w:rsidR="00EC29F1" w:rsidRPr="00204CFE">
        <w:rPr>
          <w:rFonts w:cs="Times New Roman"/>
          <w:i/>
          <w:sz w:val="30"/>
          <w:szCs w:val="30"/>
          <w:lang w:val="be-BY"/>
        </w:rPr>
        <w:t xml:space="preserve"> предложил капитану 3 ранга Днепровской флотилии И.П. Михайлову свою помощь при освобождении г. Петрикова. Берёзками укрыли бронекатера. Медленно продвигались катера, подталкиваемые спустившимися в воду матросами  С.Д. Сухомера шёл </w:t>
      </w:r>
      <w:r w:rsidR="00EC29F1" w:rsidRPr="00204CFE">
        <w:rPr>
          <w:rFonts w:cs="Times New Roman"/>
          <w:i/>
          <w:sz w:val="30"/>
          <w:szCs w:val="30"/>
          <w:lang w:val="be-BY"/>
        </w:rPr>
        <w:lastRenderedPageBreak/>
        <w:t xml:space="preserve">впереди всех катеров в воде, показывая путь, а катера неотступно следовали за ним. Так они доплыли от д. Новосёлки до берега Припяти в г. Петриков.  Сухомера провёл моряков через минные поля на берегу Припяти. </w:t>
      </w:r>
    </w:p>
    <w:p w:rsidR="00C808A0" w:rsidRPr="00204CFE" w:rsidRDefault="005551E5" w:rsidP="00A974F4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204CFE">
        <w:rPr>
          <w:rFonts w:cs="Times New Roman"/>
          <w:sz w:val="30"/>
          <w:szCs w:val="30"/>
        </w:rPr>
        <w:t xml:space="preserve">В </w:t>
      </w:r>
      <w:r w:rsidRPr="00204CFE">
        <w:rPr>
          <w:rFonts w:cs="Times New Roman"/>
          <w:b/>
          <w:sz w:val="30"/>
          <w:szCs w:val="30"/>
        </w:rPr>
        <w:t>00:40 мин. 30 июня</w:t>
      </w:r>
      <w:r w:rsidRPr="00204CFE">
        <w:rPr>
          <w:rFonts w:cs="Times New Roman"/>
          <w:sz w:val="30"/>
          <w:szCs w:val="30"/>
        </w:rPr>
        <w:t xml:space="preserve"> наступающие части </w:t>
      </w:r>
      <w:r w:rsidRPr="00204CFE">
        <w:rPr>
          <w:rFonts w:cs="Times New Roman"/>
          <w:b/>
          <w:sz w:val="30"/>
          <w:szCs w:val="30"/>
        </w:rPr>
        <w:t>55-ой стрелковой дивизии 61-ой армии 1-го Белорусского фронта</w:t>
      </w:r>
      <w:r w:rsidRPr="00204CFE">
        <w:rPr>
          <w:rFonts w:cs="Times New Roman"/>
          <w:sz w:val="30"/>
          <w:szCs w:val="30"/>
        </w:rPr>
        <w:t xml:space="preserve"> и присоединившийся к ним десант моряков при артиллерийской поддержке кораблей и плавучей батареи выбили противника из г. Петрикова и овладели им. </w:t>
      </w:r>
      <w:r w:rsidR="00C808A0" w:rsidRPr="00204CFE">
        <w:rPr>
          <w:rFonts w:cs="Times New Roman"/>
          <w:sz w:val="30"/>
          <w:szCs w:val="30"/>
        </w:rPr>
        <w:t xml:space="preserve">Бросая технику, противник начал отступление на запад в направлении </w:t>
      </w:r>
      <w:proofErr w:type="spellStart"/>
      <w:r w:rsidR="00C808A0" w:rsidRPr="00204CFE">
        <w:rPr>
          <w:rFonts w:cs="Times New Roman"/>
          <w:sz w:val="30"/>
          <w:szCs w:val="30"/>
        </w:rPr>
        <w:t>Житкович</w:t>
      </w:r>
      <w:proofErr w:type="spellEnd"/>
      <w:r w:rsidR="00C808A0" w:rsidRPr="00204CFE">
        <w:rPr>
          <w:rFonts w:cs="Times New Roman"/>
          <w:sz w:val="30"/>
          <w:szCs w:val="30"/>
        </w:rPr>
        <w:t>, однако встретил сопротивление в деревне Дорошевичи.</w:t>
      </w:r>
    </w:p>
    <w:p w:rsidR="005551E5" w:rsidRPr="00204CFE" w:rsidRDefault="00C808A0" w:rsidP="00A974F4">
      <w:pPr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204CFE">
        <w:rPr>
          <w:rFonts w:cs="Times New Roman"/>
          <w:b/>
          <w:i/>
          <w:sz w:val="30"/>
          <w:szCs w:val="30"/>
        </w:rPr>
        <w:t>Справочно:</w:t>
      </w:r>
      <w:r w:rsidR="00A974F4">
        <w:rPr>
          <w:rFonts w:cs="Times New Roman"/>
          <w:b/>
          <w:i/>
          <w:sz w:val="30"/>
          <w:szCs w:val="30"/>
        </w:rPr>
        <w:t xml:space="preserve"> </w:t>
      </w:r>
      <w:r w:rsidRPr="00204CFE">
        <w:rPr>
          <w:rFonts w:cs="Times New Roman"/>
          <w:i/>
          <w:sz w:val="30"/>
          <w:szCs w:val="30"/>
        </w:rPr>
        <w:t xml:space="preserve">  </w:t>
      </w:r>
      <w:r w:rsidRPr="00204CFE">
        <w:rPr>
          <w:rFonts w:cs="Times New Roman"/>
          <w:i/>
          <w:sz w:val="30"/>
          <w:szCs w:val="30"/>
          <w:lang w:val="be-BY"/>
        </w:rPr>
        <w:t>Младший лейтенант Чалый Николай Поликарпович, мастер сокрушительного флотского удара, вёл днепровцев-десантников сквозь вражеский огонь через минные поля на немецкие укрепления в д. Дорошевичи. В критический момент боя, когда пулемётным огнём вражеского дзота было убито несколько матросов, Николай Чалый бросился на гитлеровцев с гранатами в руках и погиб смертью героя. Похоронен в Дорошевичском парке.</w:t>
      </w:r>
    </w:p>
    <w:p w:rsidR="00207493" w:rsidRPr="00204CFE" w:rsidRDefault="00EC3CFA" w:rsidP="00204CFE">
      <w:pPr>
        <w:spacing w:line="240" w:lineRule="auto"/>
        <w:ind w:firstLine="709"/>
        <w:jc w:val="both"/>
        <w:rPr>
          <w:rFonts w:cs="Times New Roman"/>
          <w:color w:val="000000"/>
          <w:sz w:val="30"/>
          <w:szCs w:val="30"/>
          <w:shd w:val="clear" w:color="auto" w:fill="FFFFFF"/>
        </w:rPr>
      </w:pPr>
      <w:r w:rsidRPr="00204CFE">
        <w:rPr>
          <w:rFonts w:cs="Times New Roman"/>
          <w:b/>
          <w:color w:val="000000"/>
          <w:sz w:val="30"/>
          <w:szCs w:val="30"/>
          <w:shd w:val="clear" w:color="auto" w:fill="FFFFFF"/>
        </w:rPr>
        <w:t>80 лет</w:t>
      </w:r>
      <w:r w:rsidRPr="00204CFE">
        <w:rPr>
          <w:rFonts w:cs="Times New Roman"/>
          <w:color w:val="000000"/>
          <w:sz w:val="30"/>
          <w:szCs w:val="30"/>
          <w:shd w:val="clear" w:color="auto" w:fill="FFFFFF"/>
        </w:rPr>
        <w:t xml:space="preserve"> прошло со Дня освобождения Петриковщины от немецко-фашистских захватчиков. 3 страшных, безжалостных, горьких года и 80 лет без войны. Тысячи  погибших воинов, которые были участниками боев на территории нашего города и района, в подполье и в партизанских отрядах, моряками и командирами,  медсестрами и  разведчиками, связистами и саперами. Такие огромные цифры невозможно даже представить. Это личная боль каждой семьи, где родные не вернулись с фронта, пропали без вести, замучены, расстреляны, сожжены, угнаны в Германию.</w:t>
      </w:r>
    </w:p>
    <w:p w:rsidR="00207493" w:rsidRPr="00204CFE" w:rsidRDefault="00207493" w:rsidP="00204CFE">
      <w:pPr>
        <w:spacing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204CFE">
        <w:rPr>
          <w:rFonts w:cs="Times New Roman"/>
          <w:b/>
          <w:sz w:val="30"/>
          <w:szCs w:val="30"/>
        </w:rPr>
        <w:t>3. Сохранение исторической памяти на территории Петриковского района</w:t>
      </w:r>
    </w:p>
    <w:p w:rsidR="00207493" w:rsidRPr="00204CFE" w:rsidRDefault="00207493" w:rsidP="00204CFE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04CFE">
        <w:rPr>
          <w:kern w:val="30"/>
          <w:sz w:val="30"/>
          <w:szCs w:val="30"/>
        </w:rPr>
        <w:t xml:space="preserve">Расследование Генеральной прокуратурой </w:t>
      </w:r>
      <w:r w:rsidRPr="00204CFE">
        <w:rPr>
          <w:b/>
          <w:kern w:val="30"/>
          <w:sz w:val="30"/>
          <w:szCs w:val="30"/>
        </w:rPr>
        <w:t>уголовного дела о геноциде белорусского народа</w:t>
      </w:r>
      <w:r w:rsidRPr="00204CFE">
        <w:rPr>
          <w:kern w:val="30"/>
          <w:sz w:val="30"/>
          <w:szCs w:val="30"/>
        </w:rPr>
        <w:t xml:space="preserve"> в годы Великой Отечественной войны является данью памяти погибших и также способствует установлению и сохранению исторической справедливости.</w:t>
      </w:r>
    </w:p>
    <w:p w:rsidR="00207493" w:rsidRPr="00A974F4" w:rsidRDefault="00207493" w:rsidP="00A974F4">
      <w:pPr>
        <w:spacing w:before="120" w:after="0" w:line="240" w:lineRule="auto"/>
        <w:ind w:firstLine="567"/>
        <w:jc w:val="both"/>
        <w:rPr>
          <w:b/>
          <w:i/>
          <w:kern w:val="30"/>
          <w:sz w:val="30"/>
          <w:szCs w:val="30"/>
        </w:rPr>
      </w:pPr>
      <w:r w:rsidRPr="00204CFE">
        <w:rPr>
          <w:b/>
          <w:i/>
          <w:kern w:val="30"/>
          <w:sz w:val="30"/>
          <w:szCs w:val="30"/>
        </w:rPr>
        <w:t>Справочно:</w:t>
      </w:r>
      <w:r w:rsidR="00A974F4">
        <w:rPr>
          <w:b/>
          <w:i/>
          <w:kern w:val="30"/>
          <w:sz w:val="30"/>
          <w:szCs w:val="30"/>
        </w:rPr>
        <w:t xml:space="preserve"> </w:t>
      </w:r>
      <w:r w:rsidRPr="00204CFE">
        <w:rPr>
          <w:i/>
          <w:kern w:val="30"/>
          <w:sz w:val="30"/>
          <w:szCs w:val="30"/>
        </w:rPr>
        <w:t xml:space="preserve">В ходе расследования на территории Петриковского района было выявлено </w:t>
      </w:r>
      <w:r w:rsidR="00C06301" w:rsidRPr="00204CFE">
        <w:rPr>
          <w:i/>
          <w:kern w:val="30"/>
          <w:sz w:val="30"/>
          <w:szCs w:val="30"/>
        </w:rPr>
        <w:t>19</w:t>
      </w:r>
      <w:r w:rsidRPr="00204CFE">
        <w:rPr>
          <w:i/>
          <w:kern w:val="30"/>
          <w:sz w:val="30"/>
          <w:szCs w:val="30"/>
        </w:rPr>
        <w:t xml:space="preserve"> мест захоронений, установлено, что за годы оккупации сожжено </w:t>
      </w:r>
      <w:r w:rsidR="00C06301" w:rsidRPr="00204CFE">
        <w:rPr>
          <w:i/>
          <w:kern w:val="30"/>
          <w:sz w:val="30"/>
          <w:szCs w:val="30"/>
        </w:rPr>
        <w:t>100</w:t>
      </w:r>
      <w:r w:rsidRPr="00204CFE">
        <w:rPr>
          <w:i/>
          <w:kern w:val="30"/>
          <w:sz w:val="30"/>
          <w:szCs w:val="30"/>
        </w:rPr>
        <w:t xml:space="preserve"> населенных пунктов</w:t>
      </w:r>
      <w:r w:rsidR="00C06301" w:rsidRPr="00204CFE">
        <w:rPr>
          <w:i/>
          <w:kern w:val="30"/>
          <w:sz w:val="30"/>
          <w:szCs w:val="30"/>
        </w:rPr>
        <w:t>, 37 из них были уничтожены полностью. На территории района во время проведения карательных операций расстреляно, сожжено, повешено 1963 мирных жителя. Также во время расследования криминальных дел установлено 10 мест  принудительного содержания населения.</w:t>
      </w:r>
      <w:r w:rsidRPr="00204CFE">
        <w:rPr>
          <w:i/>
          <w:kern w:val="30"/>
          <w:sz w:val="30"/>
          <w:szCs w:val="30"/>
        </w:rPr>
        <w:t xml:space="preserve"> Проведено </w:t>
      </w:r>
      <w:r w:rsidR="00C06301" w:rsidRPr="00204CFE">
        <w:rPr>
          <w:i/>
          <w:kern w:val="30"/>
          <w:sz w:val="30"/>
          <w:szCs w:val="30"/>
        </w:rPr>
        <w:t xml:space="preserve">2 </w:t>
      </w:r>
      <w:r w:rsidRPr="00204CFE">
        <w:rPr>
          <w:b/>
          <w:i/>
          <w:kern w:val="30"/>
          <w:sz w:val="30"/>
          <w:szCs w:val="30"/>
        </w:rPr>
        <w:t xml:space="preserve"> крупных карательных операций</w:t>
      </w:r>
      <w:r w:rsidRPr="00204CFE">
        <w:rPr>
          <w:i/>
          <w:kern w:val="30"/>
          <w:sz w:val="30"/>
          <w:szCs w:val="30"/>
        </w:rPr>
        <w:t>.</w:t>
      </w:r>
    </w:p>
    <w:p w:rsidR="00207493" w:rsidRPr="00204CFE" w:rsidRDefault="00207493" w:rsidP="00204CFE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204CFE">
        <w:rPr>
          <w:kern w:val="30"/>
          <w:sz w:val="30"/>
          <w:szCs w:val="30"/>
        </w:rPr>
        <w:lastRenderedPageBreak/>
        <w:t xml:space="preserve">На местах сражений, захоронений павших воинов и партизан </w:t>
      </w:r>
      <w:r w:rsidRPr="00204CFE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204CFE">
        <w:rPr>
          <w:kern w:val="30"/>
          <w:sz w:val="30"/>
          <w:szCs w:val="30"/>
        </w:rPr>
        <w:t xml:space="preserve"> </w:t>
      </w:r>
      <w:r w:rsidR="00C06301" w:rsidRPr="00204CFE">
        <w:rPr>
          <w:b/>
          <w:bCs/>
          <w:kern w:val="30"/>
          <w:sz w:val="30"/>
          <w:szCs w:val="30"/>
        </w:rPr>
        <w:t xml:space="preserve">около сотни </w:t>
      </w:r>
      <w:r w:rsidRPr="00204CFE">
        <w:rPr>
          <w:b/>
          <w:bCs/>
          <w:kern w:val="30"/>
          <w:sz w:val="30"/>
          <w:szCs w:val="30"/>
        </w:rPr>
        <w:t>памятников и мемориальных комплексов</w:t>
      </w:r>
      <w:r w:rsidRPr="00204CFE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:rsidR="00C808A0" w:rsidRPr="00204CFE" w:rsidRDefault="00C06301" w:rsidP="00A974F4">
      <w:pPr>
        <w:spacing w:before="120" w:after="0" w:line="240" w:lineRule="auto"/>
        <w:ind w:firstLine="709"/>
        <w:jc w:val="both"/>
        <w:rPr>
          <w:i/>
          <w:iCs/>
          <w:sz w:val="30"/>
          <w:szCs w:val="30"/>
        </w:rPr>
      </w:pPr>
      <w:r w:rsidRPr="00204CFE">
        <w:rPr>
          <w:b/>
          <w:i/>
          <w:kern w:val="30"/>
          <w:sz w:val="30"/>
          <w:szCs w:val="30"/>
        </w:rPr>
        <w:t>Справочно</w:t>
      </w:r>
      <w:proofErr w:type="gramStart"/>
      <w:r w:rsidRPr="00204CFE">
        <w:rPr>
          <w:b/>
          <w:i/>
          <w:kern w:val="30"/>
          <w:sz w:val="30"/>
          <w:szCs w:val="30"/>
        </w:rPr>
        <w:t>:</w:t>
      </w:r>
      <w:r w:rsidR="00A974F4">
        <w:rPr>
          <w:b/>
          <w:i/>
          <w:kern w:val="30"/>
          <w:sz w:val="30"/>
          <w:szCs w:val="30"/>
        </w:rPr>
        <w:t xml:space="preserve"> </w:t>
      </w:r>
      <w:r w:rsidRPr="00204CFE">
        <w:rPr>
          <w:i/>
          <w:sz w:val="30"/>
          <w:szCs w:val="30"/>
        </w:rPr>
        <w:t>Н</w:t>
      </w:r>
      <w:r w:rsidR="00C808A0" w:rsidRPr="00204CFE">
        <w:rPr>
          <w:i/>
          <w:sz w:val="30"/>
          <w:szCs w:val="30"/>
        </w:rPr>
        <w:t>а</w:t>
      </w:r>
      <w:proofErr w:type="gramEnd"/>
      <w:r w:rsidR="00C808A0" w:rsidRPr="00204CFE">
        <w:rPr>
          <w:i/>
          <w:sz w:val="30"/>
          <w:szCs w:val="30"/>
        </w:rPr>
        <w:t xml:space="preserve"> территории района воздвигнуты 2 мемориальных комплекса, </w:t>
      </w:r>
      <w:r w:rsidR="00A974F4">
        <w:rPr>
          <w:i/>
          <w:sz w:val="30"/>
          <w:szCs w:val="30"/>
        </w:rPr>
        <w:t xml:space="preserve">54 </w:t>
      </w:r>
      <w:r w:rsidR="00C808A0" w:rsidRPr="00204CFE">
        <w:rPr>
          <w:i/>
          <w:sz w:val="30"/>
          <w:szCs w:val="30"/>
        </w:rPr>
        <w:t>захоронени</w:t>
      </w:r>
      <w:r w:rsidR="00A974F4">
        <w:rPr>
          <w:i/>
          <w:sz w:val="30"/>
          <w:szCs w:val="30"/>
        </w:rPr>
        <w:t>я,</w:t>
      </w:r>
      <w:r w:rsidR="00C808A0" w:rsidRPr="00204CFE">
        <w:rPr>
          <w:i/>
          <w:sz w:val="30"/>
          <w:szCs w:val="30"/>
        </w:rPr>
        <w:t xml:space="preserve"> погибших в годы </w:t>
      </w:r>
      <w:r w:rsidR="00960C21" w:rsidRPr="00204CFE">
        <w:rPr>
          <w:i/>
          <w:sz w:val="30"/>
          <w:szCs w:val="30"/>
        </w:rPr>
        <w:t xml:space="preserve">Великой Отечественной войны, </w:t>
      </w:r>
      <w:r w:rsidR="00A974F4">
        <w:rPr>
          <w:i/>
          <w:sz w:val="30"/>
          <w:szCs w:val="30"/>
        </w:rPr>
        <w:t xml:space="preserve">24 - </w:t>
      </w:r>
      <w:r w:rsidR="00960C21" w:rsidRPr="00204CFE">
        <w:rPr>
          <w:i/>
          <w:sz w:val="30"/>
          <w:szCs w:val="30"/>
        </w:rPr>
        <w:t xml:space="preserve">жертв войн, </w:t>
      </w:r>
      <w:r w:rsidR="00A974F4">
        <w:rPr>
          <w:i/>
          <w:sz w:val="30"/>
          <w:szCs w:val="30"/>
        </w:rPr>
        <w:t xml:space="preserve">36 </w:t>
      </w:r>
      <w:r w:rsidR="00960C21" w:rsidRPr="00204CFE">
        <w:rPr>
          <w:i/>
          <w:sz w:val="30"/>
          <w:szCs w:val="30"/>
        </w:rPr>
        <w:t>братских могил</w:t>
      </w:r>
      <w:r w:rsidR="00C808A0" w:rsidRPr="00204CFE">
        <w:rPr>
          <w:i/>
          <w:sz w:val="30"/>
          <w:szCs w:val="30"/>
        </w:rPr>
        <w:t xml:space="preserve">, </w:t>
      </w:r>
      <w:r w:rsidR="00A974F4">
        <w:rPr>
          <w:i/>
          <w:sz w:val="30"/>
          <w:szCs w:val="30"/>
        </w:rPr>
        <w:t xml:space="preserve">14 </w:t>
      </w:r>
      <w:r w:rsidR="00C808A0" w:rsidRPr="00204CFE">
        <w:rPr>
          <w:i/>
          <w:sz w:val="30"/>
          <w:szCs w:val="30"/>
        </w:rPr>
        <w:t>индивидуальных захоронений,</w:t>
      </w:r>
      <w:r w:rsidR="00A974F4">
        <w:rPr>
          <w:i/>
          <w:sz w:val="30"/>
          <w:szCs w:val="30"/>
        </w:rPr>
        <w:t xml:space="preserve"> 2</w:t>
      </w:r>
      <w:r w:rsidR="00C808A0" w:rsidRPr="00204CFE">
        <w:rPr>
          <w:i/>
          <w:sz w:val="30"/>
          <w:szCs w:val="30"/>
        </w:rPr>
        <w:t xml:space="preserve"> воинских кладбища.</w:t>
      </w:r>
    </w:p>
    <w:p w:rsidR="00C808A0" w:rsidRPr="00204CFE" w:rsidRDefault="00A974F4" w:rsidP="00204C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 w:val="30"/>
          <w:szCs w:val="30"/>
          <w:shd w:val="clear" w:color="auto" w:fill="FFFFFF"/>
        </w:rPr>
      </w:pPr>
      <w:r>
        <w:rPr>
          <w:i/>
          <w:iCs/>
          <w:sz w:val="30"/>
          <w:szCs w:val="30"/>
        </w:rPr>
        <w:t xml:space="preserve">По состоянию 01.06.2024 г. </w:t>
      </w:r>
      <w:bookmarkStart w:id="0" w:name="_GoBack"/>
      <w:bookmarkEnd w:id="0"/>
      <w:r w:rsidR="00960C21" w:rsidRPr="00204CFE">
        <w:rPr>
          <w:i/>
          <w:iCs/>
          <w:sz w:val="30"/>
          <w:szCs w:val="30"/>
        </w:rPr>
        <w:t>в захоронениях числится 7 044</w:t>
      </w:r>
      <w:r w:rsidR="00C808A0" w:rsidRPr="00204CFE">
        <w:rPr>
          <w:i/>
          <w:iCs/>
          <w:sz w:val="30"/>
          <w:szCs w:val="30"/>
        </w:rPr>
        <w:t xml:space="preserve"> павших, из которых </w:t>
      </w:r>
      <w:r w:rsidR="00960C21" w:rsidRPr="00204CFE">
        <w:rPr>
          <w:i/>
          <w:iCs/>
          <w:sz w:val="30"/>
          <w:szCs w:val="30"/>
        </w:rPr>
        <w:t>3851- военнослужащие, офицеры и партизаны, 3193- мирных жителя.</w:t>
      </w:r>
    </w:p>
    <w:p w:rsidR="001C7C99" w:rsidRDefault="00EC3CFA" w:rsidP="00204CFE">
      <w:pPr>
        <w:spacing w:line="240" w:lineRule="auto"/>
        <w:jc w:val="both"/>
        <w:rPr>
          <w:rFonts w:cs="Times New Roman"/>
          <w:sz w:val="30"/>
          <w:szCs w:val="30"/>
        </w:rPr>
      </w:pPr>
      <w:r w:rsidRPr="00204CFE">
        <w:rPr>
          <w:rFonts w:cs="Times New Roman"/>
          <w:color w:val="333333"/>
          <w:sz w:val="30"/>
          <w:szCs w:val="30"/>
          <w:shd w:val="clear" w:color="auto" w:fill="FFFFFF"/>
        </w:rPr>
        <w:t xml:space="preserve">        </w:t>
      </w:r>
      <w:r w:rsidRPr="00204CFE">
        <w:rPr>
          <w:rFonts w:cs="Times New Roman"/>
          <w:color w:val="000000"/>
          <w:sz w:val="30"/>
          <w:szCs w:val="30"/>
          <w:shd w:val="clear" w:color="auto" w:fill="FFFFFF"/>
        </w:rPr>
        <w:t>Мы уже ничего не изменим в прошлом, но наш долг — помнить: из рассказов близких, из книг, из уроков истории в школе, из фильмов о войне. Наша память о войне, наверно, генетическая. Мы должны помнить, чтобы больше никогда не пришлось провожать близких на войну, чтобы дома строились, а не разрушались снарядами, чтобы люди рождались, а не погибали. Чтобы жизнь продолжалась.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F34" w:rsidRDefault="001D6F34" w:rsidP="00744D83">
      <w:pPr>
        <w:spacing w:after="0" w:line="240" w:lineRule="auto"/>
      </w:pPr>
      <w:r>
        <w:separator/>
      </w:r>
    </w:p>
  </w:endnote>
  <w:endnote w:type="continuationSeparator" w:id="0">
    <w:p w:rsidR="001D6F34" w:rsidRDefault="001D6F34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F34" w:rsidRDefault="001D6F34" w:rsidP="00744D83">
      <w:pPr>
        <w:spacing w:after="0" w:line="240" w:lineRule="auto"/>
      </w:pPr>
      <w:r>
        <w:separator/>
      </w:r>
    </w:p>
  </w:footnote>
  <w:footnote w:type="continuationSeparator" w:id="0">
    <w:p w:rsidR="001D6F34" w:rsidRDefault="001D6F34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0413"/>
      <w:docPartObj>
        <w:docPartGallery w:val="Page Numbers (Top of Page)"/>
        <w:docPartUnique/>
      </w:docPartObj>
    </w:sdtPr>
    <w:sdtEndPr/>
    <w:sdtContent>
      <w:p w:rsidR="0037685C" w:rsidRDefault="002A2E10">
        <w:pPr>
          <w:pStyle w:val="a3"/>
          <w:jc w:val="center"/>
        </w:pPr>
        <w:r>
          <w:fldChar w:fldCharType="begin"/>
        </w:r>
        <w:r w:rsidR="0037685C">
          <w:instrText>PAGE   \* MERGEFORMAT</w:instrText>
        </w:r>
        <w:r>
          <w:fldChar w:fldCharType="separate"/>
        </w:r>
        <w:r w:rsidR="005C0E3D">
          <w:rPr>
            <w:noProof/>
          </w:rPr>
          <w:t>6</w:t>
        </w:r>
        <w:r>
          <w:fldChar w:fldCharType="end"/>
        </w:r>
      </w:p>
    </w:sdtContent>
  </w:sdt>
  <w:p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0F81"/>
    <w:multiLevelType w:val="hybridMultilevel"/>
    <w:tmpl w:val="C7081CAC"/>
    <w:lvl w:ilvl="0" w:tplc="4322C8DA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" w15:restartNumberingAfterBreak="0">
    <w:nsid w:val="5318797B"/>
    <w:multiLevelType w:val="hybridMultilevel"/>
    <w:tmpl w:val="7D768E5A"/>
    <w:lvl w:ilvl="0" w:tplc="49BE5DD0">
      <w:start w:val="1"/>
      <w:numFmt w:val="decimal"/>
      <w:lvlText w:val="%1."/>
      <w:lvlJc w:val="left"/>
      <w:pPr>
        <w:ind w:left="186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A6"/>
    <w:rsid w:val="000052EB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56F0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3E84"/>
    <w:rsid w:val="001661B9"/>
    <w:rsid w:val="0016621E"/>
    <w:rsid w:val="001667AE"/>
    <w:rsid w:val="0017693D"/>
    <w:rsid w:val="001773FD"/>
    <w:rsid w:val="00180E12"/>
    <w:rsid w:val="0018217B"/>
    <w:rsid w:val="00190AB2"/>
    <w:rsid w:val="001A2B57"/>
    <w:rsid w:val="001B0ACC"/>
    <w:rsid w:val="001C6D90"/>
    <w:rsid w:val="001C72AC"/>
    <w:rsid w:val="001C7C99"/>
    <w:rsid w:val="001D1559"/>
    <w:rsid w:val="001D5E99"/>
    <w:rsid w:val="001D6347"/>
    <w:rsid w:val="001D6F34"/>
    <w:rsid w:val="001E4747"/>
    <w:rsid w:val="001E6143"/>
    <w:rsid w:val="001E7D7E"/>
    <w:rsid w:val="001F105D"/>
    <w:rsid w:val="002003C3"/>
    <w:rsid w:val="00200E6F"/>
    <w:rsid w:val="00201C73"/>
    <w:rsid w:val="00203D99"/>
    <w:rsid w:val="00204CFE"/>
    <w:rsid w:val="00207493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155A"/>
    <w:rsid w:val="00293EAD"/>
    <w:rsid w:val="00296270"/>
    <w:rsid w:val="00296C6B"/>
    <w:rsid w:val="00297670"/>
    <w:rsid w:val="002A2E10"/>
    <w:rsid w:val="002A4A82"/>
    <w:rsid w:val="002B60A8"/>
    <w:rsid w:val="002E69B0"/>
    <w:rsid w:val="002F20A2"/>
    <w:rsid w:val="002F43C0"/>
    <w:rsid w:val="002F7C87"/>
    <w:rsid w:val="00300164"/>
    <w:rsid w:val="00302C93"/>
    <w:rsid w:val="0031431A"/>
    <w:rsid w:val="003207C2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1E5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C0E3D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678DB"/>
    <w:rsid w:val="00675323"/>
    <w:rsid w:val="00684F8D"/>
    <w:rsid w:val="006855EE"/>
    <w:rsid w:val="00685BE2"/>
    <w:rsid w:val="006A3817"/>
    <w:rsid w:val="006A4383"/>
    <w:rsid w:val="006A7AF0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30DF0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0C21"/>
    <w:rsid w:val="00963EED"/>
    <w:rsid w:val="00970500"/>
    <w:rsid w:val="00971312"/>
    <w:rsid w:val="009831C2"/>
    <w:rsid w:val="00987F67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974F4"/>
    <w:rsid w:val="00AA00BD"/>
    <w:rsid w:val="00AA27D4"/>
    <w:rsid w:val="00AA4080"/>
    <w:rsid w:val="00AA512B"/>
    <w:rsid w:val="00AB135C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08CE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06301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08A0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4C46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9F1"/>
    <w:rsid w:val="00EC2FC4"/>
    <w:rsid w:val="00EC3CFA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862A"/>
  <w15:docId w15:val="{06A5612D-7AF1-440F-B8BA-E2865875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001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00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2C6D-D577-4DF0-85FB-C87135FD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work020223@gmail.com</cp:lastModifiedBy>
  <cp:revision>2</cp:revision>
  <cp:lastPrinted>2024-05-31T08:41:00Z</cp:lastPrinted>
  <dcterms:created xsi:type="dcterms:W3CDTF">2024-06-17T14:03:00Z</dcterms:created>
  <dcterms:modified xsi:type="dcterms:W3CDTF">2024-06-17T14:03:00Z</dcterms:modified>
</cp:coreProperties>
</file>