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ПРОФИЛАКТИКА БОТУЛИЗМА!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Ботулизм – это пищевое отравление, возникающее в результате употребления продуктов, зараженных палочками ботулизма и характеризующееся тяжелым поражением нервной системы. Местом постоянного обитания возбудителей является почва, из которой они попадают на грибы, свежие фрукты, овощи, в воду, а затем в кишечник рыб и т.д.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 xml:space="preserve">Непременным условием для развития этих микробов является отсутствие кислорода, что может происходить в герметически закупоренных банках, в толще плохо прокопченных окороков, вяленой рыбы. Накопление токсина в пищевом продукте твердой консистенции носит гнездный характер, поэтому часть </w:t>
      </w:r>
      <w:proofErr w:type="gramStart"/>
      <w:r w:rsidRPr="009C0200">
        <w:rPr>
          <w:rFonts w:ascii="Times New Roman" w:hAnsi="Times New Roman" w:cs="Times New Roman"/>
          <w:sz w:val="28"/>
          <w:szCs w:val="28"/>
        </w:rPr>
        <w:t>употребивших</w:t>
      </w:r>
      <w:proofErr w:type="gramEnd"/>
      <w:r w:rsidRPr="009C0200">
        <w:rPr>
          <w:rFonts w:ascii="Times New Roman" w:hAnsi="Times New Roman" w:cs="Times New Roman"/>
          <w:sz w:val="28"/>
          <w:szCs w:val="28"/>
        </w:rPr>
        <w:t xml:space="preserve"> такой продукт может заболеть, а часть – нет. Большинство консервов является хорошей питательной средой для размножения палочки ботулизма.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К ним в первую очередь относятся кабачковая и баклажанная икра, консервированные свекла и морковь, мясные, рыбные, грибные консервы.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Токсин, вырабатываемый палочками ботулизма, по силе действия превосходит все другие бактериальные токсины и химические яды. Он устойчив к воздействию внешней среды и разрушается лишь при кипячении в течение 10 – 15 минут.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 xml:space="preserve">Инкубационный период при ботулизме составляет 6 – 8 часов, но может продолжаться и 8 - 10 дней! В большинстве случаев ботулизм начинается остро. Появляется недомогание, мышечная слабость, головокружение, головная боль, сухость во рту. В начальном периоде может наблюдаться тошнота, рвота, иногда боли в животе. В течение первых двух суток заболевания появляются нарушения зрения: пелена или сетка перед глазами, дрожание глазных яблок, опущение век, двоение в глазах. Голос становится слабым, глотание и дыхание </w:t>
      </w:r>
      <w:proofErr w:type="gramStart"/>
      <w:r w:rsidRPr="009C0200">
        <w:rPr>
          <w:rFonts w:ascii="Times New Roman" w:hAnsi="Times New Roman" w:cs="Times New Roman"/>
          <w:sz w:val="28"/>
          <w:szCs w:val="28"/>
        </w:rPr>
        <w:t>затруднены</w:t>
      </w:r>
      <w:proofErr w:type="gramEnd"/>
      <w:r w:rsidRPr="009C0200">
        <w:rPr>
          <w:rFonts w:ascii="Times New Roman" w:hAnsi="Times New Roman" w:cs="Times New Roman"/>
          <w:sz w:val="28"/>
          <w:szCs w:val="28"/>
        </w:rPr>
        <w:t>. При тяжелом течении болезни наступает выраженное расстройство дыхания. Расстройство и остановка дыхания – наиболее распространенные причины смерти при ботулизме.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Эффективным средством лечения является антитоксическая противоботулиническая сыворотка.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200">
        <w:rPr>
          <w:rFonts w:ascii="Times New Roman" w:hAnsi="Times New Roman" w:cs="Times New Roman"/>
          <w:b/>
          <w:i/>
          <w:sz w:val="28"/>
          <w:szCs w:val="28"/>
        </w:rPr>
        <w:t>Профилактика ботулизма:</w:t>
      </w:r>
    </w:p>
    <w:p w:rsidR="009C0200" w:rsidRPr="009C0200" w:rsidRDefault="009C0200" w:rsidP="009C02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не рекомендуется консервировать в домашних условиях грибы, мясо, рыбу, зелень;</w:t>
      </w:r>
    </w:p>
    <w:p w:rsidR="009C0200" w:rsidRPr="009C0200" w:rsidRDefault="009C0200" w:rsidP="009C02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для консервирования надо использовать только свежие фрукты и овощи, недопустимо консервировать лежалые, испорченные плоды;</w:t>
      </w:r>
    </w:p>
    <w:p w:rsidR="009C0200" w:rsidRPr="009C0200" w:rsidRDefault="009C0200" w:rsidP="009C02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необходимо тщательно мыть овощи и плоды; если их поверхность загрязнена землей, пользоваться при мытье щеткой;</w:t>
      </w:r>
    </w:p>
    <w:p w:rsidR="009C0200" w:rsidRPr="009C0200" w:rsidRDefault="009C0200" w:rsidP="009C02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строго соблюдать правила стерилизации банок, крышек и режим тепловой обработки продуктов в домашних условиях;</w:t>
      </w:r>
    </w:p>
    <w:p w:rsidR="009C0200" w:rsidRPr="009C0200" w:rsidRDefault="009C0200" w:rsidP="009C02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lastRenderedPageBreak/>
        <w:t xml:space="preserve">хранить домашние консервы при низких температурах, обязательно отбраковывать и уничтожать </w:t>
      </w:r>
      <w:proofErr w:type="spellStart"/>
      <w:r w:rsidRPr="009C0200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9C0200">
        <w:rPr>
          <w:rFonts w:ascii="Times New Roman" w:hAnsi="Times New Roman" w:cs="Times New Roman"/>
          <w:sz w:val="28"/>
          <w:szCs w:val="28"/>
        </w:rPr>
        <w:t xml:space="preserve"> (вздутые) банки;</w:t>
      </w:r>
    </w:p>
    <w:p w:rsidR="009C0200" w:rsidRPr="009C0200" w:rsidRDefault="009C0200" w:rsidP="009C02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запрещается покупать на рынках (с рук) изготовленные в домашних условиях консервированные грибы или овощи в банках с закатанными крышками.</w:t>
      </w:r>
    </w:p>
    <w:p w:rsid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00">
        <w:rPr>
          <w:rFonts w:ascii="Times New Roman" w:hAnsi="Times New Roman" w:cs="Times New Roman"/>
          <w:sz w:val="28"/>
          <w:szCs w:val="28"/>
        </w:rPr>
        <w:t>Так как к ботулиническому токсину особенно чувствительны дети, то им нельзя давать консервированные в домашних условиях продукты, не подвергнув их предварительной термической обработке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Будьте здоровы, берегите себя и своих близких!</w:t>
      </w:r>
    </w:p>
    <w:p w:rsidR="009C0200" w:rsidRPr="009C0200" w:rsidRDefault="009C0200" w:rsidP="009C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C4" w:rsidRPr="009C0200" w:rsidRDefault="009C0200" w:rsidP="009C0200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 «Петриковский районный ЦГЭ»</w:t>
      </w:r>
    </w:p>
    <w:sectPr w:rsidR="008339C4" w:rsidRPr="009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CF9"/>
    <w:multiLevelType w:val="hybridMultilevel"/>
    <w:tmpl w:val="4D6A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C"/>
    <w:rsid w:val="0032616C"/>
    <w:rsid w:val="008339C4"/>
    <w:rsid w:val="009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2022-11-10T11:10:00Z</dcterms:created>
  <dcterms:modified xsi:type="dcterms:W3CDTF">2022-11-10T11:12:00Z</dcterms:modified>
</cp:coreProperties>
</file>