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E9" w:rsidRDefault="000F43E9">
      <w:pPr>
        <w:pStyle w:val="article"/>
      </w:pPr>
      <w:r>
        <w:t>Статья 285. Льготы по государственной пошлине</w:t>
      </w:r>
    </w:p>
    <w:p w:rsidR="000F43E9" w:rsidRDefault="000F43E9">
      <w:pPr>
        <w:pStyle w:val="point"/>
      </w:pPr>
      <w:r>
        <w:t>5. Освобождаются от государственной пошлины в органах, регистрирующих акты гражданского состояния:</w:t>
      </w:r>
    </w:p>
    <w:p w:rsidR="000F43E9" w:rsidRDefault="000F43E9">
      <w:pPr>
        <w:pStyle w:val="underpoint"/>
      </w:pPr>
      <w:r>
        <w:t>5.1. плательщики:</w:t>
      </w:r>
    </w:p>
    <w:p w:rsidR="000F43E9" w:rsidRDefault="000F43E9">
      <w:pPr>
        <w:pStyle w:val="underpoint"/>
      </w:pPr>
      <w:r>
        <w:t>5.1.1. за регистрацию рождения, усыновления (удочерения), установления материнства и (или) отцовства, смерти;</w:t>
      </w:r>
    </w:p>
    <w:p w:rsidR="000F43E9" w:rsidRDefault="000F43E9">
      <w:pPr>
        <w:pStyle w:val="underpoint"/>
      </w:pPr>
      <w:proofErr w:type="gramStart"/>
      <w:r>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w:t>
      </w:r>
      <w:proofErr w:type="gramEnd"/>
      <w:r>
        <w:t xml:space="preserve"> о смерти;</w:t>
      </w:r>
    </w:p>
    <w:p w:rsidR="000F43E9" w:rsidRDefault="000F43E9">
      <w:pPr>
        <w:pStyle w:val="underpoint"/>
      </w:pPr>
      <w:r>
        <w:t>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0F43E9" w:rsidRDefault="000F43E9">
      <w:pPr>
        <w:pStyle w:val="underpoint"/>
      </w:pPr>
      <w:r>
        <w:t>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0F43E9" w:rsidRDefault="000F43E9">
      <w:pPr>
        <w:pStyle w:val="underpoint"/>
      </w:pPr>
      <w:r>
        <w:t>5.4. инвалиды и участники Великой Отечественной войны за выдачу им свидетель</w:t>
      </w:r>
      <w:proofErr w:type="gramStart"/>
      <w:r>
        <w:t>ств в св</w:t>
      </w:r>
      <w:proofErr w:type="gramEnd"/>
      <w:r>
        <w:t>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0F43E9" w:rsidRDefault="000F43E9">
      <w:pPr>
        <w:pStyle w:val="underpoint"/>
      </w:pPr>
      <w:r>
        <w:t>5.5. </w:t>
      </w:r>
      <w:proofErr w:type="gramStart"/>
      <w:r>
        <w:t>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w:t>
      </w:r>
      <w:proofErr w:type="gramEnd"/>
      <w:r>
        <w:t xml:space="preserve"> </w:t>
      </w:r>
      <w:proofErr w:type="gramStart"/>
      <w:r>
        <w:t>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ставшие инвалидами вследствие ранения, контузии, увечья или заболевания, полученных при исполнении обязанностей</w:t>
      </w:r>
      <w:proofErr w:type="gramEnd"/>
      <w:r>
        <w:t xml:space="preserve"> военной службы (служебных обязанностей), за выдачу повторных свидетельств о регистрации актов гражданского состояния;</w:t>
      </w:r>
    </w:p>
    <w:p w:rsidR="000F43E9" w:rsidRDefault="000F43E9">
      <w:pPr>
        <w:pStyle w:val="underpoint"/>
      </w:pPr>
      <w:r>
        <w:t xml:space="preserve">5.6. опекуны, попечители, детские </w:t>
      </w:r>
      <w:proofErr w:type="spellStart"/>
      <w:r>
        <w:t>интернатные</w:t>
      </w:r>
      <w:proofErr w:type="spellEnd"/>
      <w: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0F43E9" w:rsidRDefault="000F43E9">
      <w:pPr>
        <w:pStyle w:val="point"/>
      </w:pPr>
    </w:p>
    <w:p w:rsidR="000F43E9" w:rsidRDefault="000F43E9">
      <w:pPr>
        <w:pStyle w:val="point"/>
      </w:pPr>
      <w:r>
        <w:t>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sectPr w:rsidR="000F43E9" w:rsidSect="000F43E9">
      <w:headerReference w:type="even" r:id="rId6"/>
      <w:headerReference w:type="default" r:id="rId7"/>
      <w:headerReference w:type="first" r:id="rId8"/>
      <w:footerReference w:type="first" r:id="rId9"/>
      <w:pgSz w:w="11906" w:h="16838"/>
      <w:pgMar w:top="1134" w:right="850" w:bottom="1134" w:left="1701" w:header="280" w:footer="1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3E9" w:rsidRDefault="000F43E9" w:rsidP="000F43E9">
      <w:pPr>
        <w:spacing w:after="0" w:line="240" w:lineRule="auto"/>
      </w:pPr>
      <w:r>
        <w:separator/>
      </w:r>
    </w:p>
  </w:endnote>
  <w:endnote w:type="continuationSeparator" w:id="0">
    <w:p w:rsidR="000F43E9" w:rsidRDefault="000F43E9" w:rsidP="000F4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5"/>
    </w:tblGrid>
    <w:tr w:rsidR="000F43E9" w:rsidTr="000F43E9">
      <w:tc>
        <w:tcPr>
          <w:tcW w:w="1800" w:type="dxa"/>
          <w:shd w:val="clear" w:color="auto" w:fill="auto"/>
          <w:vAlign w:val="center"/>
        </w:tcPr>
        <w:p w:rsidR="000F43E9" w:rsidRDefault="000F43E9">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1" w:type="dxa"/>
          <w:shd w:val="clear" w:color="auto" w:fill="auto"/>
          <w:vAlign w:val="center"/>
        </w:tcPr>
        <w:p w:rsidR="000F43E9" w:rsidRDefault="000F43E9">
          <w:pPr>
            <w:pStyle w:val="a5"/>
            <w:rPr>
              <w:rFonts w:cs="Times New Roman"/>
              <w:i/>
              <w:sz w:val="24"/>
            </w:rPr>
          </w:pPr>
          <w:r>
            <w:rPr>
              <w:rFonts w:cs="Times New Roman"/>
              <w:i/>
              <w:sz w:val="24"/>
            </w:rPr>
            <w:t>Информационно-поисковая система "ЭТАЛОН", 24.11.2021</w:t>
          </w:r>
        </w:p>
        <w:p w:rsidR="000F43E9" w:rsidRPr="000F43E9" w:rsidRDefault="000F43E9">
          <w:pPr>
            <w:pStyle w:val="a5"/>
            <w:rPr>
              <w:rFonts w:cs="Times New Roman"/>
              <w:i/>
              <w:sz w:val="24"/>
            </w:rPr>
          </w:pPr>
          <w:r>
            <w:rPr>
              <w:rFonts w:cs="Times New Roman"/>
              <w:i/>
              <w:sz w:val="24"/>
            </w:rPr>
            <w:t>Национальный центр правовой информации Республики Беларусь</w:t>
          </w:r>
        </w:p>
      </w:tc>
    </w:tr>
  </w:tbl>
  <w:p w:rsidR="000F43E9" w:rsidRDefault="000F43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3E9" w:rsidRDefault="000F43E9" w:rsidP="000F43E9">
      <w:pPr>
        <w:spacing w:after="0" w:line="240" w:lineRule="auto"/>
      </w:pPr>
      <w:r>
        <w:separator/>
      </w:r>
    </w:p>
  </w:footnote>
  <w:footnote w:type="continuationSeparator" w:id="0">
    <w:p w:rsidR="000F43E9" w:rsidRDefault="000F43E9" w:rsidP="000F43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E9" w:rsidRDefault="000F43E9" w:rsidP="00D348B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43E9" w:rsidRDefault="000F43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E9" w:rsidRPr="000F43E9" w:rsidRDefault="000F43E9" w:rsidP="00D348BD">
    <w:pPr>
      <w:pStyle w:val="a3"/>
      <w:framePr w:wrap="around" w:vAnchor="text" w:hAnchor="margin" w:xAlign="center" w:y="1"/>
      <w:rPr>
        <w:rStyle w:val="a7"/>
        <w:rFonts w:cs="Times New Roman"/>
        <w:sz w:val="24"/>
      </w:rPr>
    </w:pPr>
    <w:r w:rsidRPr="000F43E9">
      <w:rPr>
        <w:rStyle w:val="a7"/>
        <w:rFonts w:cs="Times New Roman"/>
        <w:sz w:val="24"/>
      </w:rPr>
      <w:fldChar w:fldCharType="begin"/>
    </w:r>
    <w:r w:rsidRPr="000F43E9">
      <w:rPr>
        <w:rStyle w:val="a7"/>
        <w:rFonts w:cs="Times New Roman"/>
        <w:sz w:val="24"/>
      </w:rPr>
      <w:instrText xml:space="preserve">PAGE  </w:instrText>
    </w:r>
    <w:r w:rsidRPr="000F43E9">
      <w:rPr>
        <w:rStyle w:val="a7"/>
        <w:rFonts w:cs="Times New Roman"/>
        <w:sz w:val="24"/>
      </w:rPr>
      <w:fldChar w:fldCharType="separate"/>
    </w:r>
    <w:r>
      <w:rPr>
        <w:rStyle w:val="a7"/>
        <w:rFonts w:cs="Times New Roman"/>
        <w:noProof/>
        <w:sz w:val="24"/>
      </w:rPr>
      <w:t>2</w:t>
    </w:r>
    <w:r w:rsidRPr="000F43E9">
      <w:rPr>
        <w:rStyle w:val="a7"/>
        <w:rFonts w:cs="Times New Roman"/>
        <w:sz w:val="24"/>
      </w:rPr>
      <w:fldChar w:fldCharType="end"/>
    </w:r>
  </w:p>
  <w:p w:rsidR="000F43E9" w:rsidRPr="000F43E9" w:rsidRDefault="000F43E9">
    <w:pPr>
      <w:pStyle w:val="a3"/>
      <w:rPr>
        <w:rFonts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E9" w:rsidRDefault="000F43E9" w:rsidP="000F43E9">
    <w:pPr>
      <w:pStyle w:val="a3"/>
      <w:jc w:val="center"/>
    </w:pPr>
    <w:r>
      <w:t>Выдержка из Налогового кодекса Республики Беларусь (Особенная часть) от 29 декабря 2009 г. № 71-З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F43E9"/>
    <w:rsid w:val="000F43E9"/>
    <w:rsid w:val="001F4837"/>
    <w:rsid w:val="00B62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8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F43E9"/>
    <w:pPr>
      <w:spacing w:before="240" w:after="240" w:line="240" w:lineRule="auto"/>
      <w:ind w:left="1922" w:hanging="1355"/>
    </w:pPr>
    <w:rPr>
      <w:rFonts w:eastAsia="Times New Roman" w:cs="Times New Roman"/>
      <w:b/>
      <w:bCs/>
      <w:sz w:val="24"/>
      <w:szCs w:val="24"/>
      <w:lang w:eastAsia="ru-RU"/>
    </w:rPr>
  </w:style>
  <w:style w:type="paragraph" w:customStyle="1" w:styleId="point">
    <w:name w:val="point"/>
    <w:basedOn w:val="a"/>
    <w:rsid w:val="000F43E9"/>
    <w:pPr>
      <w:spacing w:after="0" w:line="240" w:lineRule="auto"/>
      <w:ind w:firstLine="567"/>
      <w:jc w:val="both"/>
    </w:pPr>
    <w:rPr>
      <w:rFonts w:eastAsiaTheme="minorEastAsia" w:cs="Times New Roman"/>
      <w:sz w:val="24"/>
      <w:szCs w:val="24"/>
      <w:lang w:eastAsia="ru-RU"/>
    </w:rPr>
  </w:style>
  <w:style w:type="paragraph" w:customStyle="1" w:styleId="underpoint">
    <w:name w:val="underpoint"/>
    <w:basedOn w:val="a"/>
    <w:rsid w:val="000F43E9"/>
    <w:pPr>
      <w:spacing w:after="0" w:line="240" w:lineRule="auto"/>
      <w:ind w:firstLine="567"/>
      <w:jc w:val="both"/>
    </w:pPr>
    <w:rPr>
      <w:rFonts w:eastAsiaTheme="minorEastAsia" w:cs="Times New Roman"/>
      <w:sz w:val="24"/>
      <w:szCs w:val="24"/>
      <w:lang w:eastAsia="ru-RU"/>
    </w:rPr>
  </w:style>
  <w:style w:type="paragraph" w:customStyle="1" w:styleId="newncpi">
    <w:name w:val="newncpi"/>
    <w:basedOn w:val="a"/>
    <w:rsid w:val="000F43E9"/>
    <w:pPr>
      <w:spacing w:after="0" w:line="240" w:lineRule="auto"/>
      <w:ind w:firstLine="567"/>
      <w:jc w:val="both"/>
    </w:pPr>
    <w:rPr>
      <w:rFonts w:eastAsiaTheme="minorEastAsia" w:cs="Times New Roman"/>
      <w:sz w:val="24"/>
      <w:szCs w:val="24"/>
      <w:lang w:eastAsia="ru-RU"/>
    </w:rPr>
  </w:style>
  <w:style w:type="paragraph" w:styleId="a3">
    <w:name w:val="header"/>
    <w:basedOn w:val="a"/>
    <w:link w:val="a4"/>
    <w:uiPriority w:val="99"/>
    <w:semiHidden/>
    <w:unhideWhenUsed/>
    <w:rsid w:val="000F43E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F43E9"/>
  </w:style>
  <w:style w:type="paragraph" w:styleId="a5">
    <w:name w:val="footer"/>
    <w:basedOn w:val="a"/>
    <w:link w:val="a6"/>
    <w:uiPriority w:val="99"/>
    <w:semiHidden/>
    <w:unhideWhenUsed/>
    <w:rsid w:val="000F43E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F43E9"/>
  </w:style>
  <w:style w:type="character" w:styleId="a7">
    <w:name w:val="page number"/>
    <w:basedOn w:val="a0"/>
    <w:uiPriority w:val="99"/>
    <w:semiHidden/>
    <w:unhideWhenUsed/>
    <w:rsid w:val="000F43E9"/>
  </w:style>
  <w:style w:type="table" w:styleId="a8">
    <w:name w:val="Table Grid"/>
    <w:basedOn w:val="a1"/>
    <w:uiPriority w:val="59"/>
    <w:rsid w:val="000F43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0F43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3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412</Words>
  <Characters>2998</Characters>
  <Application>Microsoft Office Word</Application>
  <DocSecurity>0</DocSecurity>
  <Lines>49</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ЗАГС</dc:creator>
  <cp:lastModifiedBy>Отдел ЗАГС</cp:lastModifiedBy>
  <cp:revision>1</cp:revision>
  <cp:lastPrinted>2021-11-24T09:27:00Z</cp:lastPrinted>
  <dcterms:created xsi:type="dcterms:W3CDTF">2021-11-24T09:22:00Z</dcterms:created>
  <dcterms:modified xsi:type="dcterms:W3CDTF">2021-11-24T10:38:00Z</dcterms:modified>
</cp:coreProperties>
</file>