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E0" w:rsidRPr="00F44CE0" w:rsidRDefault="00F44CE0" w:rsidP="00F44C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C92A14"/>
          <w:kern w:val="36"/>
          <w:sz w:val="24"/>
          <w:szCs w:val="24"/>
          <w:lang w:eastAsia="ru-RU"/>
        </w:rPr>
      </w:pPr>
      <w:r w:rsidRPr="00F44CE0">
        <w:rPr>
          <w:rFonts w:ascii="Times New Roman" w:eastAsia="Times New Roman" w:hAnsi="Times New Roman" w:cs="Times New Roman"/>
          <w:b/>
          <w:color w:val="C92A14"/>
          <w:kern w:val="36"/>
          <w:sz w:val="24"/>
          <w:szCs w:val="24"/>
          <w:lang w:eastAsia="ru-RU"/>
        </w:rPr>
        <w:t>Субъекты инфраструктуры поддержки малого и среднего предпр</w:t>
      </w:r>
      <w:r w:rsidRPr="00F44CE0">
        <w:rPr>
          <w:rFonts w:ascii="Times New Roman" w:eastAsia="Times New Roman" w:hAnsi="Times New Roman" w:cs="Times New Roman"/>
          <w:color w:val="C92A14"/>
          <w:kern w:val="36"/>
          <w:sz w:val="24"/>
          <w:szCs w:val="24"/>
          <w:lang w:eastAsia="ru-RU"/>
        </w:rPr>
        <w:t>инимательства</w:t>
      </w:r>
    </w:p>
    <w:p w:rsidR="005A7FC1" w:rsidRDefault="005A7FC1" w:rsidP="00F44CE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CE0" w:rsidRPr="00F44CE0" w:rsidRDefault="00F44CE0" w:rsidP="00F44CE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поддержки предпринимательства</w:t>
      </w:r>
    </w:p>
    <w:tbl>
      <w:tblPr>
        <w:tblW w:w="0" w:type="auto"/>
        <w:tblBorders>
          <w:top w:val="single" w:sz="6" w:space="0" w:color="AEC6D6"/>
          <w:left w:val="single" w:sz="6" w:space="0" w:color="AEC6D6"/>
          <w:bottom w:val="single" w:sz="6" w:space="0" w:color="AEC6D6"/>
          <w:right w:val="single" w:sz="6" w:space="0" w:color="AEC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1"/>
      </w:tblGrid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0B5270" w:rsidRDefault="00F44CE0" w:rsidP="00991D64">
            <w:pPr>
              <w:spacing w:after="0" w:line="240" w:lineRule="auto"/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«Гомельское региональное агентство экономического развития»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246144, г . Гомель, ул. Троллейбусная, 12б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35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Бурый Виктор Анатольевич, (029) 646 62 31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r w:rsidR="000B5270" w:rsidRPr="000B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info@rda.bt.by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="000B5270" w:rsidRPr="000B5270">
                <w:rPr>
                  <w:rStyle w:val="a5"/>
                  <w:rFonts w:ascii="Times New Roman" w:hAnsi="Times New Roman" w:cs="Times New Roman"/>
                </w:rPr>
                <w:t>www.rda.btb.by</w:t>
              </w:r>
            </w:hyperlink>
          </w:p>
          <w:p w:rsidR="00991D64" w:rsidRPr="00991D64" w:rsidRDefault="00991D64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  <w:bookmarkStart w:id="0" w:name="_GoBack"/>
            <w:bookmarkEnd w:id="0"/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реализации проектов, направленных на устойчивое развитие;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бизнес-планов;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стратегическое планирование;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рынка и разработка конкурентоспособной маркетинговой стратегии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партнеров;</w:t>
            </w:r>
          </w:p>
          <w:p w:rsidR="00991D64" w:rsidRPr="00F44CE0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корпоративных тренингов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68541B" w:rsidRDefault="00F44CE0" w:rsidP="00991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 «Лион»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247673, г . Рогачев, ул. Урицкого, 72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Гуревич Алла Михайловна, (029) 649 30 37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(02339) 3 12 35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68541B" w:rsidRPr="006854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lion-rogachov@mail.ru</w:t>
              </w:r>
            </w:hyperlink>
          </w:p>
          <w:p w:rsidR="00991D64" w:rsidRPr="00991D64" w:rsidRDefault="00991D64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коммерческой деятельности и управления; обучение основам предпринимательской деятельности;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документов для государственной регистрации юридических лиц и индивидуальных предпринимателей;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калькуляций отпускных цен, тарифов, реестров розничных цен;</w:t>
            </w:r>
          </w:p>
          <w:p w:rsidR="00991D64" w:rsidRPr="00F44CE0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декларирование налогов и сборов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00428" w:rsidRDefault="00F44CE0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«Бизнес центр»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247760, г . Мозырь, ул. Ленинская, 12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дитель: Змушко Зоя Николаевна,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Контактные телефоны: (0236)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03D0" w:rsidRP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(0236)</w:t>
            </w:r>
            <w:r w:rsid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503D0" w:rsidRPr="00A5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(0236) 22 22 24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mozyrbc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 mail.ru</w:t>
            </w:r>
          </w:p>
          <w:p w:rsidR="00991D64" w:rsidRPr="00300428" w:rsidRDefault="009F7411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F44CE0" w:rsidRPr="003004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www.mbc.by</w:t>
              </w:r>
            </w:hyperlink>
            <w:r w:rsidR="00F44CE0" w:rsidRPr="003004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  <w:p w:rsidR="00991D64" w:rsidRPr="00991D64" w:rsidRDefault="00991D64" w:rsidP="0099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субъектам малого и среднего предпринимательства информационных, методических и консультационных услуг;</w:t>
            </w:r>
          </w:p>
          <w:p w:rsidR="00991D64" w:rsidRPr="00991D64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курсов, семинаров, круглых столов, маркетинговых исследований;</w:t>
            </w:r>
          </w:p>
          <w:p w:rsidR="00991D64" w:rsidRPr="00F44CE0" w:rsidRDefault="00991D64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 по обеспечению экономической и организационной поддержки субъектов малого и среднего предпринимательства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44CE0" w:rsidRDefault="00F44CE0" w:rsidP="004E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«Светлогорский деловой партнёр»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247432, г . Светлогорск, м-н Юбилейный, 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Рогова Жанна Яковлевна, (044) 735 04 24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(02342) 5 25 23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A12D75" w:rsidRPr="000D07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sv-del-partner@yandex.ru</w:t>
              </w:r>
            </w:hyperlink>
          </w:p>
          <w:p w:rsidR="004E176E" w:rsidRPr="00991D64" w:rsidRDefault="004E176E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ведению бухгалтерского учета;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учет хозяйственных операций организаций;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бухгалтерского учета;</w:t>
            </w:r>
          </w:p>
          <w:p w:rsidR="004E176E" w:rsidRPr="00F44CE0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деятельность по вопросам бухгалтерского учета, расчета налогов, составления налоговых деклараций,  предоставление консультационных услуг, организационную и управленческую поддержку организациям по вопросам управления, таким как стратегическое и организационное планирование,</w:t>
            </w:r>
            <w:r w:rsid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развития бизнеса,</w:t>
            </w:r>
            <w:r w:rsid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 планов,</w:t>
            </w:r>
            <w:r w:rsid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составлении Уставов для юридических лиц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00428" w:rsidRDefault="00F44CE0" w:rsidP="004E176E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ЧУП по оказанию услуг «Бухгалтерское агентство «Константа»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247197, г . Жлобин, ул. К. Маркса, 3/1,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Цыганова Анна Владимировна, (029) 194 42 63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(029) 366 12 36, (02334) 2 17 48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300428" w:rsidRPr="0010416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agentstvokonstanta@gmail.com</w:t>
              </w:r>
            </w:hyperlink>
          </w:p>
          <w:p w:rsidR="00077D28" w:rsidRPr="00077D28" w:rsidRDefault="00077D28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D28">
              <w:rPr>
                <w:rStyle w:val="a4"/>
                <w:rFonts w:ascii="Times New Roman" w:hAnsi="Times New Roman" w:cs="Times New Roman"/>
                <w:color w:val="3C3C3C"/>
                <w:sz w:val="27"/>
                <w:szCs w:val="27"/>
                <w:shd w:val="clear" w:color="auto" w:fill="FFFFFF"/>
              </w:rPr>
              <w:t>сайт:</w:t>
            </w:r>
            <w:hyperlink r:id="rId9" w:history="1">
              <w:r w:rsidRPr="00077D28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</w:rPr>
                <w:t>paloma770.wixsite.com/</w:t>
              </w:r>
              <w:proofErr w:type="spellStart"/>
              <w:r w:rsidRPr="00077D28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</w:rPr>
                <w:t>konstanta</w:t>
              </w:r>
              <w:proofErr w:type="spellEnd"/>
            </w:hyperlink>
          </w:p>
          <w:p w:rsidR="004E176E" w:rsidRPr="00991D64" w:rsidRDefault="004E176E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организации и осуществления предпринимательской деятельности, бухгалтерского учета и налогообложения;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делопроизводство;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и налогового учета;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всех видов отчетности, электронное декларирование;</w:t>
            </w:r>
          </w:p>
          <w:p w:rsidR="004E176E" w:rsidRPr="00F44CE0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</w:t>
            </w:r>
          </w:p>
        </w:tc>
      </w:tr>
      <w:tr w:rsidR="00F44CE0" w:rsidRPr="00F44CE0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44CE0" w:rsidRDefault="00F44CE0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 по оказанию услуг «Бизнес-бюро Павленко В.Д.»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Речица, ул. Советская, </w:t>
            </w:r>
            <w:r w:rsidR="00C442B2" w:rsidRPr="00C4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д.62, к.2-19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Руководитель: Павленко Владислав Викторович, 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Контактные телефоны: </w:t>
            </w:r>
            <w:r w:rsidR="00C442B2" w:rsidRPr="00C4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(044) 548 02 09, (02340) 5 44 60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F871B8" w:rsidRPr="000D07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vladislaw.pavlenko2012@yandex.ru</w:t>
              </w:r>
            </w:hyperlink>
          </w:p>
          <w:p w:rsidR="004E176E" w:rsidRPr="00991D64" w:rsidRDefault="004E176E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услуги: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организации предпринимательской деятельности и бухгалтерскому учету, налоговому законодательству;</w:t>
            </w:r>
          </w:p>
          <w:p w:rsidR="004E176E" w:rsidRPr="004E176E" w:rsidRDefault="004E176E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услуги;</w:t>
            </w:r>
          </w:p>
          <w:p w:rsidR="004E176E" w:rsidRPr="00F44CE0" w:rsidRDefault="004E176E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</w:t>
            </w:r>
          </w:p>
        </w:tc>
      </w:tr>
      <w:tr w:rsidR="00300428" w:rsidRPr="00300428" w:rsidTr="00300428">
        <w:trPr>
          <w:trHeight w:val="20"/>
        </w:trPr>
        <w:tc>
          <w:tcPr>
            <w:tcW w:w="9791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300428" w:rsidRPr="002967A6" w:rsidRDefault="00300428" w:rsidP="004E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«Концептуальная реклама»</w:t>
            </w:r>
          </w:p>
          <w:p w:rsidR="00300428" w:rsidRPr="00300428" w:rsidRDefault="00300428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Гомель, ул. Интернациональная, 10а, оф. 811</w:t>
            </w:r>
          </w:p>
          <w:p w:rsidR="00300428" w:rsidRDefault="00300428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Изюмец</w:t>
            </w:r>
            <w:proofErr w:type="spellEnd"/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 Викторович</w:t>
            </w:r>
          </w:p>
          <w:p w:rsidR="00695796" w:rsidRPr="00695796" w:rsidRDefault="00695796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(029) 681-02-01</w:t>
            </w:r>
          </w:p>
          <w:p w:rsidR="00695796" w:rsidRDefault="00695796" w:rsidP="00695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0D074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buh@cnc.by</w:t>
              </w:r>
            </w:hyperlink>
          </w:p>
          <w:p w:rsidR="00695796" w:rsidRPr="00695796" w:rsidRDefault="00695796" w:rsidP="006957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proofErr w:type="spellStart"/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cnc</w:t>
            </w:r>
            <w:proofErr w:type="spellEnd"/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95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by</w:t>
            </w:r>
          </w:p>
          <w:p w:rsidR="00300428" w:rsidRPr="00300428" w:rsidRDefault="00300428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300428" w:rsidRPr="00300428" w:rsidRDefault="00300428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консалтинговые услуги;</w:t>
            </w:r>
          </w:p>
          <w:p w:rsidR="00300428" w:rsidRPr="00300428" w:rsidRDefault="00300428" w:rsidP="00300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маркетинговые услуги</w:t>
            </w:r>
          </w:p>
        </w:tc>
      </w:tr>
    </w:tbl>
    <w:p w:rsidR="004E176E" w:rsidRPr="00300428" w:rsidRDefault="00F44CE0" w:rsidP="004E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</w:p>
    <w:p w:rsidR="00F44CE0" w:rsidRPr="00F44CE0" w:rsidRDefault="00F44CE0" w:rsidP="00F44CE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Инкубаторы малого предпринимательства  </w:t>
      </w:r>
    </w:p>
    <w:tbl>
      <w:tblPr>
        <w:tblW w:w="0" w:type="auto"/>
        <w:tblBorders>
          <w:top w:val="single" w:sz="6" w:space="0" w:color="AEC6D6"/>
          <w:left w:val="single" w:sz="6" w:space="0" w:color="AEC6D6"/>
          <w:bottom w:val="single" w:sz="6" w:space="0" w:color="AEC6D6"/>
          <w:right w:val="single" w:sz="6" w:space="0" w:color="AEC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 w:rsidR="00F44CE0" w:rsidRPr="00F44CE0" w:rsidTr="00F44CE0">
        <w:tc>
          <w:tcPr>
            <w:tcW w:w="1170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8FCFE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  <w:hideMark/>
          </w:tcPr>
          <w:p w:rsidR="00CA1DDF" w:rsidRDefault="00F44CE0" w:rsidP="009E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ЧКУП «</w:t>
            </w:r>
            <w:proofErr w:type="spellStart"/>
            <w:r w:rsidRPr="005A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БелТрастинфо</w:t>
            </w:r>
            <w:proofErr w:type="spellEnd"/>
            <w:r w:rsidRPr="005A7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246050, г . Гомель, ул. Жарковского, д. 24-а, офис № 1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Руководитель: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Мижевич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Михайловна, (029) 733 20 33, 33 77 00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(0232) 33 77 30, ф. 33 77 01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="00CA1DDF" w:rsidRPr="000D07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beltrustinfo@gmail.com</w:t>
              </w:r>
            </w:hyperlink>
          </w:p>
          <w:p w:rsidR="00F44CE0" w:rsidRDefault="009F7411" w:rsidP="009E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F44CE0" w:rsidRPr="009E0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proofErr w:type="spellEnd"/>
              <w:r w:rsidR="00F44CE0" w:rsidRPr="009E0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beltrustinfo.by</w:t>
              </w:r>
            </w:hyperlink>
            <w:r w:rsidR="00F44CE0"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0059" w:rsidRPr="00300428" w:rsidRDefault="009E0059" w:rsidP="009E0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бесплатные групповые занятия по основам ведения частного бизнеса для вновь зарегистрированных  индивидуальных предпринимателей, представителей юридических лиц, граждан, желающих заняться предпринимательской деятельностью (проводятся одновременно в двух форматах: «стационарно» и  «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(видеоконференций);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 курсов (тематических семинаров-практикумов, лекториев, иных мероприятий) с тестированием по вопросам, связанным с финансово-хозяйственной деятельностью, управлением организацией, созданием и ведением частного бизнеса и др. с выдачей сертификата о прохождении обучающего мероприятия и пакета документации в электронном виде, состоящего из законодательных и нормативно-правовых актов РБ (в т.ч. извлечений из них), информационно-аналитических материалов, типовых форм и образцов 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учетной документации, др. </w:t>
            </w: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(проводятся одновременно в двух форматах: «стационарно» и  «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(видеоконференций). Для вновь зарегистрированных субъектов малого и среднего предпринимательства (при условии, что срок государственной регистрации в ЕГР составляет менее 12 календарных месяцев) и (или)  физических лиц установлена  скидка «Бизнес-старт» – 50 % от стоимости услуг по их организации и проведению;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(восстановление) бухгалтерского (в т.ч.  налогового) учета, учета доходов и расходов при особых режимах налогообложения (налога при упрощенной системе налогообложения; единого налога с индивидуальных предпринимателей и иных физических лиц), персонифицированного учета в электронном виде и (или) на бумажных носителях;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отчетности, в т.ч. налоговых деклараций (расчетов), заявлений о ввозе товаров и уплате косвенных </w:t>
            </w: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налогов,  документов</w:t>
            </w:r>
            <w:proofErr w:type="gram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персонифицированного учета, государственных статистических отчетов (расчетов),  иной учетной документации в налоговый орган, фонд социальной защиты населения, БРУП «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 отчетный и (или) налоговые периоды;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оформление учетной политики, первичных учетных документов, локальных  нормативных актов;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письменные и устные </w:t>
            </w: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 по</w:t>
            </w:r>
            <w:proofErr w:type="gram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коммерческой деятельности и управления, по основам организации и ведения бизнеса, в частности: по финансово-хозяйственной деятельности, бухгалтерскому учету (учету доходов и расходов), бухгалтерской(финансовой) отчетности, созданию учетной политики, кадровому документообороту, формированию отпускных цен (тарифов), составлению  кассовых документов, первичной учетной документации,  проведение расчетов с ФСЗН, выплат дивидендов, иные;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(сдача в аренду): отдельного рабочего места, офисного кабинета, переговорной комнаты, конференц-зала, </w:t>
            </w: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оборудованных  мебелью</w:t>
            </w:r>
            <w:proofErr w:type="gram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предоставление оргтехники, компьютерного оборудования (факса, ксерокса, принтера, сканера, проектора, компьютера), бесплатного интернета на определенный период времени: час, сутки, неделю, месяц, год;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юридического адреса (без уплаты коммунальных услуг) с предоставлением рабочего места и </w:t>
            </w:r>
            <w:proofErr w:type="gram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оказанием  услуги</w:t>
            </w:r>
            <w:proofErr w:type="gram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«дистанционный помощник директора» (обработка входящих телефонных звонков от клиентов по отдельному телефонному номеру; учет, прием (отправление) входящей (исходящей) корреспонденции на бумажных носителях, в электронном виде, по факсу, сканирование, ксерокопирование, печатание документов, др. поручения);</w:t>
            </w:r>
          </w:p>
          <w:p w:rsidR="00300428" w:rsidRPr="00F44CE0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бизнес-планов инвестиционных проектов и содействие в оформлении документов для получения кредитов (рефинансирования, уменьшения  процентных ставок, др.), консультационное  обслуживание на период действия кредитного(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договора(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44CE0" w:rsidRPr="00F44CE0" w:rsidTr="009E0059">
        <w:tc>
          <w:tcPr>
            <w:tcW w:w="11700" w:type="dxa"/>
            <w:tcBorders>
              <w:top w:val="single" w:sz="6" w:space="0" w:color="AEC6D6"/>
              <w:left w:val="nil"/>
              <w:bottom w:val="single" w:sz="6" w:space="0" w:color="AEC6D6"/>
              <w:right w:val="single" w:sz="6" w:space="0" w:color="AEC6D6"/>
            </w:tcBorders>
            <w:shd w:val="clear" w:color="auto" w:fill="F3F8FC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  <w:hideMark/>
          </w:tcPr>
          <w:p w:rsidR="00F44CE0" w:rsidRDefault="00F44CE0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97AEBF"/>
                <w:sz w:val="24"/>
                <w:szCs w:val="24"/>
                <w:u w:val="single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ОАО «Гомельский технопарк»</w:t>
            </w:r>
            <w:r w:rsidRPr="00F4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246144, г . Гомель, ул.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Руководитель: Морозов Дмитрий Николаевич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телефоны: (0232) 68 47 79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E - </w:t>
            </w:r>
            <w:proofErr w:type="spellStart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info@gntp.by , gomel-technopark@tut.by</w:t>
            </w:r>
            <w:r w:rsidRPr="00F4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9E0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www.gntp.by</w:t>
              </w:r>
            </w:hyperlink>
          </w:p>
          <w:p w:rsidR="009E0059" w:rsidRPr="00300428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офисных помещений, конференц-зала и комнаты для переговоров, офисной мебели и компьютерной техники;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создании производств с новыми технологиями либо высокотехнологичных производств, основанных на высоких технологиях и выпускающих законченную высокотехнологичную продукцию для реализации ее на рынке;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осуществлении внешнеэкономической деятельности в целях продвижения на внешний рынок продукции, произведенной с использованием новых или высоких технологий;</w:t>
            </w:r>
          </w:p>
          <w:p w:rsidR="009E0059" w:rsidRPr="00F44CE0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освещения в средствах массовой информации деятельности резидентов инкубатора, в том числе путем размещения данных сведений в сети Интернет</w:t>
            </w:r>
          </w:p>
        </w:tc>
      </w:tr>
      <w:tr w:rsidR="009E0059" w:rsidRPr="009E0059" w:rsidTr="00F44CE0">
        <w:tc>
          <w:tcPr>
            <w:tcW w:w="11700" w:type="dxa"/>
            <w:tcBorders>
              <w:top w:val="single" w:sz="6" w:space="0" w:color="AEC6D6"/>
              <w:left w:val="nil"/>
              <w:bottom w:val="nil"/>
              <w:right w:val="single" w:sz="6" w:space="0" w:color="AEC6D6"/>
            </w:tcBorders>
            <w:shd w:val="clear" w:color="auto" w:fill="F3F8FC"/>
            <w:tcMar>
              <w:top w:w="106" w:type="dxa"/>
              <w:left w:w="212" w:type="dxa"/>
              <w:bottom w:w="106" w:type="dxa"/>
              <w:right w:w="212" w:type="dxa"/>
            </w:tcMar>
            <w:vAlign w:val="center"/>
          </w:tcPr>
          <w:p w:rsidR="009E0059" w:rsidRPr="002967A6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РУП «Агентство развития и </w:t>
            </w:r>
            <w:proofErr w:type="gramStart"/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содействия  инвестициям</w:t>
            </w:r>
            <w:proofErr w:type="gramEnd"/>
            <w:r w:rsidRPr="00296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Гомель, ул. </w:t>
            </w:r>
            <w:proofErr w:type="spellStart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Федюненского</w:t>
            </w:r>
            <w:proofErr w:type="spellEnd"/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(0232) 21 38 86, (029) 186 88 86, Ф. (0232) 30 54 67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10416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info@smartgomel.com</w:t>
              </w:r>
            </w:hyperlink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9E0059" w:rsidRPr="00A503D0" w:rsidRDefault="009F7411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9E0059" w:rsidRPr="0010416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tp_korall@mail.ru</w:t>
              </w:r>
            </w:hyperlink>
          </w:p>
          <w:p w:rsidR="009E0059" w:rsidRPr="00A503D0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сайт</w:t>
            </w:r>
            <w:r w:rsidRPr="00A5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7" w:history="1">
              <w:r w:rsidRPr="0010416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A503D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Pr="0010416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smartgomel</w:t>
              </w:r>
              <w:r w:rsidRPr="00A503D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  <w:r w:rsidRPr="0010416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Оказываемые услуги: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субъектам малого предпринимательства в аренду помещений и имущества для размещения офисов;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получении начинающими свою деятельность информационных, методических и консультационных услуг, поиске партнеров, получении финансовых и материально-технических ресурсов;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организации разработки и производства новых продуктов, работ и услуг, внедрении новых технологий;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инновационного предпринимательства;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образовательных, практических и иных мероприятий (конференций, семинаров, обучающих курсов, круглых столов, выставок, презентаций и т.п.) по вопросам предпринимательства;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международного сотрудничества в сфере новых и высоких технологий, инновационного предпринимательства</w:t>
            </w:r>
          </w:p>
          <w:p w:rsidR="009E0059" w:rsidRPr="009E0059" w:rsidRDefault="009E0059" w:rsidP="009E00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533E" w:rsidRPr="009E0059" w:rsidRDefault="009C533E">
      <w:pPr>
        <w:rPr>
          <w:rFonts w:ascii="Times New Roman" w:hAnsi="Times New Roman" w:cs="Times New Roman"/>
          <w:sz w:val="24"/>
          <w:szCs w:val="24"/>
        </w:rPr>
      </w:pPr>
    </w:p>
    <w:sectPr w:rsidR="009C533E" w:rsidRPr="009E0059" w:rsidSect="009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E0"/>
    <w:rsid w:val="00077D28"/>
    <w:rsid w:val="000B5270"/>
    <w:rsid w:val="002967A6"/>
    <w:rsid w:val="00300428"/>
    <w:rsid w:val="004E176E"/>
    <w:rsid w:val="005A7FC1"/>
    <w:rsid w:val="0068541B"/>
    <w:rsid w:val="00695796"/>
    <w:rsid w:val="00991D64"/>
    <w:rsid w:val="009C533E"/>
    <w:rsid w:val="009E0059"/>
    <w:rsid w:val="00A12D75"/>
    <w:rsid w:val="00A503D0"/>
    <w:rsid w:val="00B3631A"/>
    <w:rsid w:val="00C442B2"/>
    <w:rsid w:val="00CA1DDF"/>
    <w:rsid w:val="00EC3441"/>
    <w:rsid w:val="00F44CE0"/>
    <w:rsid w:val="00F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92C8"/>
  <w15:docId w15:val="{FC353623-8D71-4A25-AD2F-8D9941B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3E"/>
  </w:style>
  <w:style w:type="paragraph" w:styleId="1">
    <w:name w:val="heading 1"/>
    <w:basedOn w:val="a"/>
    <w:link w:val="10"/>
    <w:uiPriority w:val="9"/>
    <w:qFormat/>
    <w:rsid w:val="00F4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CE0"/>
    <w:rPr>
      <w:b/>
      <w:bCs/>
    </w:rPr>
  </w:style>
  <w:style w:type="character" w:styleId="a5">
    <w:name w:val="Hyperlink"/>
    <w:basedOn w:val="a0"/>
    <w:uiPriority w:val="99"/>
    <w:unhideWhenUsed/>
    <w:rsid w:val="00F44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stvokonstanta@gmail.com" TargetMode="External"/><Relationship Id="rId13" Type="http://schemas.openxmlformats.org/officeDocument/2006/relationships/hyperlink" Target="http://www.beltrustinfo.b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-del-partner@yandex.ru" TargetMode="External"/><Relationship Id="rId12" Type="http://schemas.openxmlformats.org/officeDocument/2006/relationships/hyperlink" Target="mailto:beltrustinfo@gmail.com" TargetMode="External"/><Relationship Id="rId17" Type="http://schemas.openxmlformats.org/officeDocument/2006/relationships/hyperlink" Target="http://www.smartgome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p_koral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bc.by/" TargetMode="External"/><Relationship Id="rId11" Type="http://schemas.openxmlformats.org/officeDocument/2006/relationships/hyperlink" Target="mailto:buh@cnc.by" TargetMode="External"/><Relationship Id="rId5" Type="http://schemas.openxmlformats.org/officeDocument/2006/relationships/hyperlink" Target="mailto:lion-rogachov@mail.ru" TargetMode="External"/><Relationship Id="rId15" Type="http://schemas.openxmlformats.org/officeDocument/2006/relationships/hyperlink" Target="mailto:info@smartgomel.com" TargetMode="External"/><Relationship Id="rId10" Type="http://schemas.openxmlformats.org/officeDocument/2006/relationships/hyperlink" Target="mailto:vladislaw.pavlenko2012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da.btb.by" TargetMode="External"/><Relationship Id="rId9" Type="http://schemas.openxmlformats.org/officeDocument/2006/relationships/hyperlink" Target="https://paloma770.wixsite.com/konstanta" TargetMode="External"/><Relationship Id="rId14" Type="http://schemas.openxmlformats.org/officeDocument/2006/relationships/hyperlink" Target="http://www.gnt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2020-01-22T09:14:00Z</dcterms:created>
  <dcterms:modified xsi:type="dcterms:W3CDTF">2022-01-27T14:59:00Z</dcterms:modified>
</cp:coreProperties>
</file>