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9B0" w:rsidRDefault="00CF49B0" w:rsidP="00CF49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Консервация скважин в 2022 году</w:t>
      </w:r>
    </w:p>
    <w:p w:rsidR="00CF49B0" w:rsidRDefault="00CF49B0" w:rsidP="00CF4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9B0" w:rsidRDefault="00CF49B0" w:rsidP="00CF4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законодательством Республики Беларусь к процессу ликвидации, консервации, </w:t>
      </w:r>
      <w:proofErr w:type="spellStart"/>
      <w:r>
        <w:rPr>
          <w:rFonts w:ascii="Times New Roman" w:hAnsi="Times New Roman" w:cs="Times New Roman"/>
          <w:sz w:val="30"/>
          <w:szCs w:val="30"/>
        </w:rPr>
        <w:t>расконсервации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продлению сроков консервации скважин предъявляется ряд требований. Так статьями 73 и 74 Кодекса Республики Беларусь «О недрах» предусмотрен порядок по приведению консервируемых либо ликвидируемых выработок в состояние, обеспечивающее безопасность населения, а также сохранность горных выработок (месторождений) как таковых. </w:t>
      </w:r>
    </w:p>
    <w:p w:rsidR="00CF49B0" w:rsidRPr="00A275AE" w:rsidRDefault="00CF49B0" w:rsidP="00CF4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75AE">
        <w:rPr>
          <w:rFonts w:ascii="Times New Roman" w:hAnsi="Times New Roman" w:cs="Times New Roman"/>
          <w:sz w:val="30"/>
          <w:szCs w:val="30"/>
        </w:rPr>
        <w:t xml:space="preserve">В соответствии со статьей 1  Кодекса Республики Беларусь «О недрах» </w:t>
      </w:r>
      <w:r w:rsidRPr="00A275AE">
        <w:rPr>
          <w:rFonts w:ascii="Times New Roman" w:hAnsi="Times New Roman" w:cs="Times New Roman"/>
          <w:b/>
          <w:sz w:val="30"/>
          <w:szCs w:val="30"/>
        </w:rPr>
        <w:t>под скважиной следует понимать</w:t>
      </w:r>
      <w:r w:rsidRPr="00A275AE">
        <w:rPr>
          <w:rFonts w:ascii="Times New Roman" w:hAnsi="Times New Roman" w:cs="Times New Roman"/>
          <w:sz w:val="30"/>
          <w:szCs w:val="30"/>
        </w:rPr>
        <w:t xml:space="preserve"> образуемую в результате бурения горных пород горную выработку, имеющую цилиндрическую форму, глубину более 5 метров и диаметр более 59 миллиметров.</w:t>
      </w:r>
    </w:p>
    <w:p w:rsidR="00CF49B0" w:rsidRDefault="00CF49B0" w:rsidP="00CF4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F49B0" w:rsidRDefault="00CF49B0" w:rsidP="00CF49B0">
      <w:pPr>
        <w:pStyle w:val="point"/>
        <w:spacing w:before="0" w:after="0"/>
        <w:rPr>
          <w:b/>
          <w:sz w:val="32"/>
          <w:szCs w:val="32"/>
        </w:rPr>
      </w:pPr>
    </w:p>
    <w:p w:rsidR="00CF49B0" w:rsidRPr="00F70EE1" w:rsidRDefault="00CF49B0" w:rsidP="00CF49B0">
      <w:pPr>
        <w:pStyle w:val="point"/>
        <w:spacing w:before="0" w:after="0"/>
        <w:rPr>
          <w:b/>
          <w:sz w:val="32"/>
          <w:szCs w:val="32"/>
        </w:rPr>
      </w:pPr>
      <w:r w:rsidRPr="00F70EE1">
        <w:rPr>
          <w:b/>
          <w:sz w:val="32"/>
          <w:szCs w:val="32"/>
        </w:rPr>
        <w:t>Консервация скважин</w:t>
      </w:r>
    </w:p>
    <w:p w:rsidR="00CF49B0" w:rsidRPr="00090334" w:rsidRDefault="00CF49B0" w:rsidP="00CF49B0">
      <w:pPr>
        <w:pStyle w:val="point"/>
        <w:spacing w:before="0" w:after="0"/>
        <w:rPr>
          <w:sz w:val="30"/>
          <w:szCs w:val="30"/>
        </w:rPr>
      </w:pPr>
      <w:r w:rsidRPr="00090334">
        <w:rPr>
          <w:sz w:val="30"/>
          <w:szCs w:val="30"/>
        </w:rPr>
        <w:t>Скважины, в целях обеспечения сохранности и возможности дальнейшего функционирования подлежат консервации при приостановлении или прекращении права пользования недрами, а также после полного извлечения из месторождения запасов полезных ископаемых или использования геотермальных ресурсов недр либо при экономической нецелесообразности их дальнейшего извлечения (использования).</w:t>
      </w:r>
    </w:p>
    <w:p w:rsidR="00CF49B0" w:rsidRPr="00090334" w:rsidRDefault="00CF49B0" w:rsidP="00CF49B0">
      <w:pPr>
        <w:pStyle w:val="point"/>
        <w:spacing w:before="0" w:after="0"/>
        <w:rPr>
          <w:b/>
          <w:color w:val="000000" w:themeColor="text1"/>
          <w:sz w:val="30"/>
          <w:szCs w:val="30"/>
        </w:rPr>
      </w:pPr>
    </w:p>
    <w:p w:rsidR="00CF49B0" w:rsidRPr="00090334" w:rsidRDefault="00CF49B0" w:rsidP="00CF49B0">
      <w:pPr>
        <w:pStyle w:val="point"/>
        <w:spacing w:before="0" w:after="0"/>
        <w:rPr>
          <w:sz w:val="30"/>
          <w:szCs w:val="30"/>
        </w:rPr>
      </w:pPr>
      <w:r w:rsidRPr="00090334">
        <w:rPr>
          <w:sz w:val="30"/>
          <w:szCs w:val="30"/>
        </w:rPr>
        <w:t xml:space="preserve">1.Консервация скважин осуществляется на срок и в порядке, которые предусмотренные проектами консервации скважин, утвержденными </w:t>
      </w:r>
      <w:proofErr w:type="spellStart"/>
      <w:r w:rsidRPr="00090334">
        <w:rPr>
          <w:sz w:val="30"/>
          <w:szCs w:val="30"/>
        </w:rPr>
        <w:t>недропользователем</w:t>
      </w:r>
      <w:proofErr w:type="spellEnd"/>
      <w:r w:rsidRPr="00090334">
        <w:rPr>
          <w:sz w:val="30"/>
          <w:szCs w:val="30"/>
        </w:rPr>
        <w:t>.</w:t>
      </w:r>
    </w:p>
    <w:p w:rsidR="00CF49B0" w:rsidRPr="00090334" w:rsidRDefault="00CF49B0" w:rsidP="00CF49B0">
      <w:pPr>
        <w:pStyle w:val="point"/>
        <w:spacing w:before="0" w:after="0"/>
        <w:rPr>
          <w:sz w:val="30"/>
          <w:szCs w:val="30"/>
        </w:rPr>
      </w:pPr>
      <w:r w:rsidRPr="00090334">
        <w:rPr>
          <w:sz w:val="30"/>
          <w:szCs w:val="30"/>
        </w:rPr>
        <w:t>Срок консервации скважин не должен превышать 5 лет и может быть продлен на срок, не превышающий 5 лет, путем внесения изменений в проекты консервации горных выработок.</w:t>
      </w:r>
    </w:p>
    <w:p w:rsidR="00CF49B0" w:rsidRDefault="00CF49B0" w:rsidP="00CF49B0">
      <w:pPr>
        <w:pStyle w:val="point"/>
        <w:spacing w:before="0" w:after="0"/>
        <w:rPr>
          <w:sz w:val="30"/>
          <w:szCs w:val="30"/>
        </w:rPr>
      </w:pPr>
      <w:r w:rsidRPr="00090334">
        <w:rPr>
          <w:sz w:val="30"/>
          <w:szCs w:val="30"/>
        </w:rPr>
        <w:t xml:space="preserve">Проекты консервации горных выработок, связанных с разработкой месторождений общераспространенных полезных ископаемых (их частей) и подземных вод, и вносимые в них изменения согласовываются с территориальными органами (областными, Минским городским комитетами природных ресурсов и охраны окружающей среды) Министерства природных ресурсов и охраны окружающей среды Республики Беларусь и </w:t>
      </w:r>
      <w:proofErr w:type="spellStart"/>
      <w:r w:rsidRPr="00090334">
        <w:rPr>
          <w:sz w:val="30"/>
          <w:szCs w:val="30"/>
        </w:rPr>
        <w:t>Госпромнадзором</w:t>
      </w:r>
      <w:proofErr w:type="spellEnd"/>
      <w:r w:rsidRPr="00090334">
        <w:rPr>
          <w:sz w:val="30"/>
          <w:szCs w:val="30"/>
        </w:rPr>
        <w:t>.</w:t>
      </w:r>
    </w:p>
    <w:p w:rsidR="00CF49B0" w:rsidRPr="00090334" w:rsidRDefault="00CF49B0" w:rsidP="00CF4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0334">
        <w:rPr>
          <w:rFonts w:ascii="Times New Roman" w:hAnsi="Times New Roman" w:cs="Times New Roman"/>
          <w:sz w:val="30"/>
          <w:szCs w:val="30"/>
        </w:rPr>
        <w:t xml:space="preserve">Требования к содержанию проектной документации определены </w:t>
      </w:r>
      <w:proofErr w:type="spellStart"/>
      <w:r w:rsidRPr="00090334">
        <w:rPr>
          <w:rFonts w:ascii="Times New Roman" w:hAnsi="Times New Roman" w:cs="Times New Roman"/>
          <w:sz w:val="30"/>
          <w:szCs w:val="30"/>
        </w:rPr>
        <w:t>ГеоНиП</w:t>
      </w:r>
      <w:proofErr w:type="spellEnd"/>
      <w:r w:rsidRPr="00090334">
        <w:rPr>
          <w:rFonts w:ascii="Times New Roman" w:hAnsi="Times New Roman" w:cs="Times New Roman"/>
          <w:sz w:val="30"/>
          <w:szCs w:val="30"/>
        </w:rPr>
        <w:t xml:space="preserve"> 17.05.03-001-2020 «Охрана окружающей среды и природопользование. Недра. Требования к проекту консервации, </w:t>
      </w:r>
      <w:proofErr w:type="spellStart"/>
      <w:r w:rsidRPr="00090334">
        <w:rPr>
          <w:rFonts w:ascii="Times New Roman" w:hAnsi="Times New Roman" w:cs="Times New Roman"/>
          <w:sz w:val="30"/>
          <w:szCs w:val="30"/>
        </w:rPr>
        <w:lastRenderedPageBreak/>
        <w:t>расконсервации</w:t>
      </w:r>
      <w:proofErr w:type="spellEnd"/>
      <w:r w:rsidRPr="00090334">
        <w:rPr>
          <w:rFonts w:ascii="Times New Roman" w:hAnsi="Times New Roman" w:cs="Times New Roman"/>
          <w:sz w:val="30"/>
          <w:szCs w:val="30"/>
        </w:rPr>
        <w:t>, ликвидации буровых скважин, предназначенных для добычи подземных вод»</w:t>
      </w:r>
    </w:p>
    <w:p w:rsidR="00CF49B0" w:rsidRPr="00090334" w:rsidRDefault="00CF49B0" w:rsidP="00CF49B0">
      <w:pPr>
        <w:pStyle w:val="point"/>
        <w:spacing w:before="0" w:after="0"/>
        <w:rPr>
          <w:sz w:val="30"/>
          <w:szCs w:val="30"/>
        </w:rPr>
      </w:pPr>
    </w:p>
    <w:p w:rsidR="00CF49B0" w:rsidRPr="00090334" w:rsidRDefault="00CF49B0" w:rsidP="00CF49B0">
      <w:pPr>
        <w:pStyle w:val="point"/>
        <w:spacing w:before="0" w:after="0"/>
        <w:rPr>
          <w:sz w:val="30"/>
          <w:szCs w:val="30"/>
        </w:rPr>
      </w:pPr>
      <w:r w:rsidRPr="00090334">
        <w:rPr>
          <w:sz w:val="30"/>
          <w:szCs w:val="30"/>
        </w:rPr>
        <w:t xml:space="preserve">2.В случае консервации скважины </w:t>
      </w:r>
      <w:proofErr w:type="spellStart"/>
      <w:r w:rsidRPr="00090334">
        <w:rPr>
          <w:sz w:val="30"/>
          <w:szCs w:val="30"/>
        </w:rPr>
        <w:t>недропользователем</w:t>
      </w:r>
      <w:proofErr w:type="spellEnd"/>
      <w:r w:rsidRPr="00090334">
        <w:rPr>
          <w:sz w:val="30"/>
          <w:szCs w:val="30"/>
        </w:rPr>
        <w:t xml:space="preserve"> создается комиссия по консервации горной выработки.</w:t>
      </w:r>
    </w:p>
    <w:p w:rsidR="00CF49B0" w:rsidRDefault="00CF49B0" w:rsidP="00CF49B0">
      <w:pPr>
        <w:pStyle w:val="point"/>
        <w:spacing w:before="0" w:after="0"/>
        <w:rPr>
          <w:sz w:val="30"/>
          <w:szCs w:val="30"/>
        </w:rPr>
      </w:pPr>
      <w:r>
        <w:rPr>
          <w:sz w:val="30"/>
          <w:szCs w:val="30"/>
        </w:rPr>
        <w:t xml:space="preserve">В состав комиссии по консервации горной выработки включаются представители </w:t>
      </w:r>
      <w:proofErr w:type="spellStart"/>
      <w:r>
        <w:rPr>
          <w:sz w:val="30"/>
          <w:szCs w:val="30"/>
        </w:rPr>
        <w:t>недропользователя</w:t>
      </w:r>
      <w:proofErr w:type="spellEnd"/>
      <w:r>
        <w:rPr>
          <w:sz w:val="30"/>
          <w:szCs w:val="30"/>
        </w:rPr>
        <w:t xml:space="preserve">, территориального органа Министерства природных ресурсов и охраны окружающей среды и </w:t>
      </w:r>
      <w:proofErr w:type="spellStart"/>
      <w:r>
        <w:rPr>
          <w:sz w:val="30"/>
          <w:szCs w:val="30"/>
        </w:rPr>
        <w:t>Госпромнадзора</w:t>
      </w:r>
      <w:proofErr w:type="spellEnd"/>
      <w:r>
        <w:rPr>
          <w:sz w:val="30"/>
          <w:szCs w:val="30"/>
        </w:rPr>
        <w:t>.</w:t>
      </w:r>
    </w:p>
    <w:p w:rsidR="00CF49B0" w:rsidRDefault="00CF49B0" w:rsidP="00CF4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F49B0" w:rsidRDefault="00CF49B0" w:rsidP="00CF4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3.Консервация скважины считается завершенной после подписания членами комиссии по консервации горной выработки акта о консервации горной выработки и его утверждения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недропользователем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</w:p>
    <w:p w:rsidR="00CF49B0" w:rsidRDefault="00CF49B0" w:rsidP="00CF4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Форма акта о консервации горной выработки установлена постановлением Министерства природных ресурсов и охраны окружающей среды Республики от 6 сентября 2021 г.</w:t>
      </w:r>
      <w:r w:rsidRPr="006E0195">
        <w:rPr>
          <w:rFonts w:ascii="Times New Roman" w:hAnsi="Times New Roman" w:cs="Times New Roman"/>
          <w:sz w:val="30"/>
          <w:szCs w:val="30"/>
        </w:rPr>
        <w:t xml:space="preserve"> № 21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CF49B0" w:rsidRDefault="00CF49B0" w:rsidP="00CF4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F49B0" w:rsidRDefault="00CF49B0" w:rsidP="00CF4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4.Консервация горных выработок осуществляется за счет </w:t>
      </w:r>
      <w:proofErr w:type="spellStart"/>
      <w:r>
        <w:rPr>
          <w:rFonts w:ascii="Times New Roman" w:hAnsi="Times New Roman" w:cs="Times New Roman"/>
          <w:sz w:val="30"/>
          <w:szCs w:val="30"/>
        </w:rPr>
        <w:t>недропользователя</w:t>
      </w:r>
      <w:proofErr w:type="spellEnd"/>
      <w:r>
        <w:rPr>
          <w:rFonts w:ascii="Times New Roman" w:hAnsi="Times New Roman" w:cs="Times New Roman"/>
          <w:sz w:val="30"/>
          <w:szCs w:val="30"/>
        </w:rPr>
        <w:t>, за исключением случая, когда консервация связана с изъятием участка недр для государственных нужд.</w:t>
      </w:r>
    </w:p>
    <w:p w:rsidR="00CF49B0" w:rsidRDefault="00CF49B0" w:rsidP="00CF4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CF49B0" w:rsidRPr="00090334" w:rsidRDefault="00CF49B0" w:rsidP="00CF4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0334">
        <w:rPr>
          <w:rFonts w:ascii="Times New Roman" w:hAnsi="Times New Roman" w:cs="Times New Roman"/>
          <w:sz w:val="30"/>
          <w:szCs w:val="30"/>
        </w:rPr>
        <w:t xml:space="preserve">5.Эксплуатация находящихся на консервации горных выработок возобновляется в соответствии с проектами </w:t>
      </w:r>
      <w:proofErr w:type="spellStart"/>
      <w:r w:rsidRPr="00090334">
        <w:rPr>
          <w:rFonts w:ascii="Times New Roman" w:hAnsi="Times New Roman" w:cs="Times New Roman"/>
          <w:sz w:val="30"/>
          <w:szCs w:val="30"/>
        </w:rPr>
        <w:t>расконсервации</w:t>
      </w:r>
      <w:proofErr w:type="spellEnd"/>
      <w:r w:rsidRPr="00090334">
        <w:rPr>
          <w:rFonts w:ascii="Times New Roman" w:hAnsi="Times New Roman" w:cs="Times New Roman"/>
          <w:sz w:val="30"/>
          <w:szCs w:val="30"/>
        </w:rPr>
        <w:t xml:space="preserve"> горных выработок, разработанными и утвержденными </w:t>
      </w:r>
      <w:proofErr w:type="spellStart"/>
      <w:r w:rsidRPr="00090334">
        <w:rPr>
          <w:rFonts w:ascii="Times New Roman" w:hAnsi="Times New Roman" w:cs="Times New Roman"/>
          <w:sz w:val="30"/>
          <w:szCs w:val="30"/>
        </w:rPr>
        <w:t>недропользователем</w:t>
      </w:r>
      <w:proofErr w:type="spellEnd"/>
      <w:r w:rsidRPr="00090334">
        <w:rPr>
          <w:rFonts w:ascii="Times New Roman" w:hAnsi="Times New Roman" w:cs="Times New Roman"/>
          <w:sz w:val="30"/>
          <w:szCs w:val="30"/>
        </w:rPr>
        <w:t xml:space="preserve">. Порядок согласования проектов на </w:t>
      </w:r>
      <w:proofErr w:type="spellStart"/>
      <w:r w:rsidRPr="00090334">
        <w:rPr>
          <w:rFonts w:ascii="Times New Roman" w:hAnsi="Times New Roman" w:cs="Times New Roman"/>
          <w:sz w:val="30"/>
          <w:szCs w:val="30"/>
        </w:rPr>
        <w:t>расконсервацию</w:t>
      </w:r>
      <w:proofErr w:type="spellEnd"/>
      <w:r w:rsidRPr="00090334">
        <w:rPr>
          <w:rFonts w:ascii="Times New Roman" w:hAnsi="Times New Roman" w:cs="Times New Roman"/>
          <w:sz w:val="30"/>
          <w:szCs w:val="30"/>
        </w:rPr>
        <w:t xml:space="preserve"> горных выработок аналогичен порядку согласования проектов на консервацию горных выработок.</w:t>
      </w:r>
    </w:p>
    <w:p w:rsidR="00CF49B0" w:rsidRPr="00090334" w:rsidRDefault="00CF49B0" w:rsidP="00CF4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0334">
        <w:rPr>
          <w:rFonts w:ascii="Times New Roman" w:hAnsi="Times New Roman" w:cs="Times New Roman"/>
          <w:sz w:val="30"/>
          <w:szCs w:val="30"/>
        </w:rPr>
        <w:t>Помимо самих работ по консервации горных выработок (подразумевается выполнение перечня работ по приведению выработки в состояние консервации) необходимо помнить, что состояние консервации необходимо поддерживать. Так, к примеру, при  консервации эксплуатационной буровой скважины (в частности водяной) должна проводиться периодическая прокачка один раз в месяц электронасосом, который остается в скважине, либо эрлифтом не реже одного раза в три месяца.</w:t>
      </w:r>
    </w:p>
    <w:p w:rsidR="00CF49B0" w:rsidRDefault="00CF49B0" w:rsidP="00CF4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9B0" w:rsidRDefault="00CF49B0" w:rsidP="00CF4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9B0" w:rsidRDefault="00CF49B0" w:rsidP="00CF4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9B0" w:rsidRDefault="00CF49B0" w:rsidP="00CF4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9B0" w:rsidRDefault="00CF49B0" w:rsidP="00CF4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508" w:rsidRDefault="000C3508"/>
    <w:sectPr w:rsidR="000C3508" w:rsidSect="000C3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F49B0"/>
    <w:rsid w:val="000C3508"/>
    <w:rsid w:val="00CF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CF49B0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Dhgamalumgma</dc:creator>
  <cp:lastModifiedBy>Dhgamalumgma</cp:lastModifiedBy>
  <cp:revision>1</cp:revision>
  <dcterms:created xsi:type="dcterms:W3CDTF">2022-03-24T06:52:00Z</dcterms:created>
  <dcterms:modified xsi:type="dcterms:W3CDTF">2022-03-24T06:59:00Z</dcterms:modified>
</cp:coreProperties>
</file>