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ED8" w:rsidRPr="004D5ED8" w:rsidRDefault="004D5ED8" w:rsidP="004D5ED8">
      <w:pPr>
        <w:pStyle w:val="a3"/>
        <w:ind w:left="758"/>
        <w:rPr>
          <w:rFonts w:ascii="Times New Roman" w:hAnsi="Times New Roman" w:cs="Times New Roman"/>
          <w:sz w:val="30"/>
          <w:szCs w:val="30"/>
        </w:rPr>
      </w:pPr>
    </w:p>
    <w:p w:rsidR="004D5ED8" w:rsidRPr="004D5ED8" w:rsidRDefault="004D5ED8" w:rsidP="004D5ED8">
      <w:pPr>
        <w:pStyle w:val="a3"/>
        <w:ind w:left="758"/>
        <w:rPr>
          <w:rFonts w:ascii="Times New Roman" w:hAnsi="Times New Roman" w:cs="Times New Roman"/>
          <w:sz w:val="30"/>
          <w:szCs w:val="30"/>
        </w:rPr>
      </w:pPr>
      <w:r w:rsidRPr="004D5ED8">
        <w:rPr>
          <w:rFonts w:ascii="Times New Roman" w:hAnsi="Times New Roman" w:cs="Times New Roman"/>
          <w:sz w:val="30"/>
          <w:szCs w:val="30"/>
        </w:rPr>
        <w:t>ЕДИНЫЙ ДЕНЬ БЕЗОПАСНОСТИ</w:t>
      </w:r>
    </w:p>
    <w:p w:rsidR="004D5ED8" w:rsidRPr="004D5ED8" w:rsidRDefault="004D5ED8" w:rsidP="004D5ED8">
      <w:pPr>
        <w:pStyle w:val="a3"/>
        <w:ind w:left="758"/>
        <w:rPr>
          <w:rFonts w:ascii="Times New Roman" w:hAnsi="Times New Roman" w:cs="Times New Roman"/>
          <w:sz w:val="30"/>
          <w:szCs w:val="30"/>
        </w:rPr>
      </w:pPr>
    </w:p>
    <w:p w:rsidR="004D5ED8" w:rsidRDefault="004D5ED8" w:rsidP="004D5E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5ED8">
        <w:rPr>
          <w:rFonts w:ascii="Times New Roman" w:hAnsi="Times New Roman" w:cs="Times New Roman"/>
          <w:sz w:val="30"/>
          <w:szCs w:val="30"/>
        </w:rPr>
        <w:t>В целях максимального снижения гибели людей от внешних причин в период с 20 февраля по 1 марта 2021 года проводи</w:t>
      </w:r>
      <w:r w:rsidR="00365893">
        <w:rPr>
          <w:rFonts w:ascii="Times New Roman" w:hAnsi="Times New Roman" w:cs="Times New Roman"/>
          <w:sz w:val="30"/>
          <w:szCs w:val="30"/>
        </w:rPr>
        <w:t>л</w:t>
      </w:r>
      <w:r w:rsidRPr="004D5ED8">
        <w:rPr>
          <w:rFonts w:ascii="Times New Roman" w:hAnsi="Times New Roman" w:cs="Times New Roman"/>
          <w:sz w:val="30"/>
          <w:szCs w:val="30"/>
        </w:rPr>
        <w:t>ся Единый республиканский день безопасности (далее – Единый день безопасности).</w:t>
      </w:r>
      <w:r w:rsidR="00365893">
        <w:rPr>
          <w:rFonts w:ascii="Times New Roman" w:hAnsi="Times New Roman" w:cs="Times New Roman"/>
          <w:sz w:val="30"/>
          <w:szCs w:val="30"/>
        </w:rPr>
        <w:t xml:space="preserve"> Соблюдение требований  локальных правовых актов предприятий и нормативно – правовых актов Республики Беларусь  для работающих и работодателей является не последним условием для снижения гибели людей от внешних причин.</w:t>
      </w:r>
    </w:p>
    <w:p w:rsidR="004D5ED8" w:rsidRPr="00251BCF" w:rsidRDefault="004D5ED8" w:rsidP="00014F1E">
      <w:pPr>
        <w:pStyle w:val="newncpi0"/>
        <w:ind w:firstLine="709"/>
        <w:rPr>
          <w:sz w:val="30"/>
          <w:szCs w:val="30"/>
        </w:rPr>
      </w:pPr>
      <w:r w:rsidRPr="00251BCF">
        <w:rPr>
          <w:sz w:val="30"/>
          <w:szCs w:val="30"/>
        </w:rPr>
        <w:t xml:space="preserve"> В соответствии с </w:t>
      </w:r>
      <w:r w:rsidR="00251BCF">
        <w:rPr>
          <w:sz w:val="30"/>
          <w:szCs w:val="30"/>
        </w:rPr>
        <w:t>З</w:t>
      </w:r>
      <w:r w:rsidRPr="00251BCF">
        <w:rPr>
          <w:sz w:val="30"/>
          <w:szCs w:val="30"/>
        </w:rPr>
        <w:t xml:space="preserve">аконом Республики Беларусь «Об охране труда» </w:t>
      </w:r>
      <w:r w:rsidRPr="00251BCF">
        <w:rPr>
          <w:rStyle w:val="datepr"/>
          <w:sz w:val="30"/>
          <w:szCs w:val="30"/>
        </w:rPr>
        <w:t xml:space="preserve">23 июня </w:t>
      </w:r>
      <w:smartTag w:uri="urn:schemas-microsoft-com:office:smarttags" w:element="metricconverter">
        <w:smartTagPr>
          <w:attr w:name="ProductID" w:val="2008 г"/>
        </w:smartTagPr>
        <w:r w:rsidRPr="00251BCF">
          <w:rPr>
            <w:rStyle w:val="datepr"/>
            <w:sz w:val="30"/>
            <w:szCs w:val="30"/>
          </w:rPr>
          <w:t>2008 г</w:t>
        </w:r>
      </w:smartTag>
      <w:r w:rsidRPr="00251BCF">
        <w:rPr>
          <w:rStyle w:val="datepr"/>
          <w:sz w:val="30"/>
          <w:szCs w:val="30"/>
        </w:rPr>
        <w:t>.</w:t>
      </w:r>
      <w:r w:rsidRPr="00251BCF">
        <w:rPr>
          <w:rStyle w:val="number"/>
          <w:sz w:val="30"/>
          <w:szCs w:val="30"/>
        </w:rPr>
        <w:t xml:space="preserve"> № 356-З</w:t>
      </w:r>
      <w:r w:rsidR="00251BCF">
        <w:rPr>
          <w:rStyle w:val="number"/>
          <w:sz w:val="30"/>
          <w:szCs w:val="30"/>
        </w:rPr>
        <w:t xml:space="preserve"> (далее - Закон).</w:t>
      </w:r>
    </w:p>
    <w:p w:rsidR="004D5ED8" w:rsidRDefault="00251BCF" w:rsidP="004D5ED8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«</w:t>
      </w:r>
      <w:r w:rsidR="004D5ED8" w:rsidRPr="004D5ED8">
        <w:rPr>
          <w:sz w:val="30"/>
          <w:szCs w:val="30"/>
        </w:rPr>
        <w:t xml:space="preserve">Охрана труда  – система обеспечения безопасности жизни и </w:t>
      </w:r>
      <w:r w:rsidR="00A614F8" w:rsidRPr="004D5ED8">
        <w:rPr>
          <w:sz w:val="30"/>
          <w:szCs w:val="30"/>
        </w:rPr>
        <w:t>здоровья,</w:t>
      </w:r>
      <w:r w:rsidR="004D5ED8" w:rsidRPr="004D5ED8">
        <w:rPr>
          <w:sz w:val="30"/>
          <w:szCs w:val="30"/>
        </w:rPr>
        <w:t xml:space="preserve"> работающих в процессе трудовой деятельности, включающая правовые, социально-экономические, организационные, технические, психофизиологические, санитарно-противоэпидемические, лечебно-профилактические, реабилитационные и иные мероприятия и средства</w:t>
      </w:r>
      <w:r>
        <w:rPr>
          <w:sz w:val="30"/>
          <w:szCs w:val="30"/>
        </w:rPr>
        <w:t>».</w:t>
      </w:r>
    </w:p>
    <w:p w:rsidR="00251BCF" w:rsidRDefault="00251BCF" w:rsidP="004D5ED8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Законом определены отношения между работодателем и работниками по созданию безопасных условий труда. </w:t>
      </w:r>
    </w:p>
    <w:p w:rsidR="00952D63" w:rsidRDefault="00251BCF" w:rsidP="00251BCF">
      <w:pPr>
        <w:pStyle w:val="newncpi"/>
        <w:rPr>
          <w:sz w:val="30"/>
          <w:szCs w:val="30"/>
        </w:rPr>
      </w:pPr>
      <w:r w:rsidRPr="00365893">
        <w:rPr>
          <w:sz w:val="30"/>
          <w:szCs w:val="30"/>
        </w:rPr>
        <w:t xml:space="preserve">Статьей 5. </w:t>
      </w:r>
      <w:r w:rsidR="00A318AC">
        <w:rPr>
          <w:sz w:val="30"/>
          <w:szCs w:val="30"/>
        </w:rPr>
        <w:t>«</w:t>
      </w:r>
      <w:r w:rsidRPr="00365893">
        <w:rPr>
          <w:sz w:val="30"/>
          <w:szCs w:val="30"/>
        </w:rPr>
        <w:t>Основные направления государственной политики в области охраны труда</w:t>
      </w:r>
      <w:r w:rsidR="00A318AC">
        <w:rPr>
          <w:sz w:val="30"/>
          <w:szCs w:val="30"/>
        </w:rPr>
        <w:t>»</w:t>
      </w:r>
      <w:r w:rsidRPr="00365893">
        <w:rPr>
          <w:sz w:val="30"/>
          <w:szCs w:val="30"/>
        </w:rPr>
        <w:t xml:space="preserve"> Закона  введено такое понятие</w:t>
      </w:r>
      <w:r w:rsidR="00365893" w:rsidRPr="00365893">
        <w:rPr>
          <w:sz w:val="30"/>
          <w:szCs w:val="30"/>
        </w:rPr>
        <w:t>,</w:t>
      </w:r>
      <w:r w:rsidRPr="00365893">
        <w:rPr>
          <w:sz w:val="30"/>
          <w:szCs w:val="30"/>
        </w:rPr>
        <w:t xml:space="preserve"> как сотрудничество между работодателями и работающими в деле обеспечения </w:t>
      </w:r>
      <w:r w:rsidR="00365893" w:rsidRPr="00365893">
        <w:rPr>
          <w:sz w:val="30"/>
          <w:szCs w:val="30"/>
        </w:rPr>
        <w:t>здоровых и безопасных условий труда</w:t>
      </w:r>
      <w:r w:rsidR="00952D63">
        <w:rPr>
          <w:sz w:val="30"/>
          <w:szCs w:val="30"/>
        </w:rPr>
        <w:t>.</w:t>
      </w:r>
    </w:p>
    <w:p w:rsidR="00251BCF" w:rsidRDefault="00952D63" w:rsidP="00251BC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  01.03.2020 г. вступил в силу новый Кодекс Республики Беларусь об административных правонарушениях</w:t>
      </w:r>
      <w:r w:rsidR="00383FCB">
        <w:rPr>
          <w:sz w:val="30"/>
          <w:szCs w:val="30"/>
        </w:rPr>
        <w:t xml:space="preserve"> (далее – Кодекс)</w:t>
      </w:r>
      <w:r>
        <w:rPr>
          <w:sz w:val="30"/>
          <w:szCs w:val="30"/>
        </w:rPr>
        <w:t>.</w:t>
      </w:r>
    </w:p>
    <w:p w:rsidR="00A614F8" w:rsidRDefault="00383FCB" w:rsidP="00251BC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00141C">
        <w:rPr>
          <w:sz w:val="30"/>
          <w:szCs w:val="30"/>
        </w:rPr>
        <w:t xml:space="preserve">новой редакции изложена </w:t>
      </w:r>
      <w:r>
        <w:rPr>
          <w:sz w:val="30"/>
          <w:szCs w:val="30"/>
        </w:rPr>
        <w:t>стать</w:t>
      </w:r>
      <w:r w:rsidR="0000141C">
        <w:rPr>
          <w:sz w:val="30"/>
          <w:szCs w:val="30"/>
        </w:rPr>
        <w:t>я</w:t>
      </w:r>
      <w:r>
        <w:rPr>
          <w:sz w:val="30"/>
          <w:szCs w:val="30"/>
        </w:rPr>
        <w:t xml:space="preserve"> 10.13</w:t>
      </w:r>
      <w:r w:rsidR="0000141C">
        <w:rPr>
          <w:sz w:val="30"/>
          <w:szCs w:val="30"/>
        </w:rPr>
        <w:t xml:space="preserve"> Кодекса</w:t>
      </w:r>
      <w:r w:rsidR="00A614F8">
        <w:rPr>
          <w:sz w:val="30"/>
          <w:szCs w:val="30"/>
        </w:rPr>
        <w:t>:</w:t>
      </w:r>
    </w:p>
    <w:p w:rsidR="0000141C" w:rsidRDefault="00A318AC" w:rsidP="00251BCF">
      <w:pPr>
        <w:pStyle w:val="newncpi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ч</w:t>
      </w:r>
      <w:r w:rsidR="0000141C">
        <w:rPr>
          <w:sz w:val="30"/>
          <w:szCs w:val="30"/>
        </w:rPr>
        <w:t xml:space="preserve">асть 1 </w:t>
      </w:r>
      <w:r w:rsidR="0000141C" w:rsidRPr="00A318AC">
        <w:rPr>
          <w:b/>
          <w:sz w:val="30"/>
          <w:szCs w:val="30"/>
        </w:rPr>
        <w:t>нарушение</w:t>
      </w:r>
      <w:r w:rsidR="0000141C">
        <w:rPr>
          <w:sz w:val="30"/>
          <w:szCs w:val="30"/>
        </w:rPr>
        <w:t xml:space="preserve"> должностным или иным уполномоченным  лицом работодателя, индивидуальным предпринимателем </w:t>
      </w:r>
      <w:r w:rsidR="0000141C" w:rsidRPr="00A318AC">
        <w:rPr>
          <w:b/>
          <w:sz w:val="30"/>
          <w:szCs w:val="30"/>
        </w:rPr>
        <w:t xml:space="preserve">требований  по охране труда </w:t>
      </w:r>
      <w:r>
        <w:rPr>
          <w:sz w:val="30"/>
          <w:szCs w:val="30"/>
        </w:rPr>
        <w:t xml:space="preserve">влечет наложение штрафа </w:t>
      </w:r>
      <w:r w:rsidR="0000141C">
        <w:rPr>
          <w:sz w:val="30"/>
          <w:szCs w:val="30"/>
        </w:rPr>
        <w:t>от 5 до 40 базовых величин</w:t>
      </w:r>
      <w:r>
        <w:rPr>
          <w:sz w:val="30"/>
          <w:szCs w:val="30"/>
        </w:rPr>
        <w:t>;</w:t>
      </w:r>
    </w:p>
    <w:p w:rsidR="0000141C" w:rsidRDefault="00A614F8" w:rsidP="0000141C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часть 2 </w:t>
      </w:r>
      <w:r w:rsidR="0000141C">
        <w:rPr>
          <w:sz w:val="30"/>
          <w:szCs w:val="30"/>
        </w:rPr>
        <w:t xml:space="preserve">нарушение должностным или иным уполномоченным  лицом работодателя, индивидуальным предпринимателем требований  по охране труда </w:t>
      </w:r>
      <w:r w:rsidR="0000141C" w:rsidRPr="00A318AC">
        <w:rPr>
          <w:b/>
          <w:sz w:val="30"/>
          <w:szCs w:val="30"/>
        </w:rPr>
        <w:t>повлекшее травмирование работающих</w:t>
      </w:r>
      <w:r w:rsidR="0000141C">
        <w:rPr>
          <w:sz w:val="30"/>
          <w:szCs w:val="30"/>
        </w:rPr>
        <w:t xml:space="preserve">, влечет наложение штрафа в размере от </w:t>
      </w:r>
      <w:r w:rsidR="00A318AC">
        <w:rPr>
          <w:sz w:val="30"/>
          <w:szCs w:val="30"/>
        </w:rPr>
        <w:t>20</w:t>
      </w:r>
      <w:r w:rsidR="0000141C">
        <w:rPr>
          <w:sz w:val="30"/>
          <w:szCs w:val="30"/>
        </w:rPr>
        <w:t xml:space="preserve"> до </w:t>
      </w:r>
      <w:r w:rsidR="00A318AC">
        <w:rPr>
          <w:sz w:val="30"/>
          <w:szCs w:val="30"/>
        </w:rPr>
        <w:t>5</w:t>
      </w:r>
      <w:r w:rsidR="0000141C">
        <w:rPr>
          <w:sz w:val="30"/>
          <w:szCs w:val="30"/>
        </w:rPr>
        <w:t xml:space="preserve">0 базовых величин. </w:t>
      </w:r>
    </w:p>
    <w:p w:rsidR="00383FCB" w:rsidRDefault="00383FCB" w:rsidP="00251BC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 часть 3 нарушение требований  по охране труда </w:t>
      </w:r>
      <w:r w:rsidRPr="00A318AC">
        <w:rPr>
          <w:b/>
          <w:sz w:val="30"/>
          <w:szCs w:val="30"/>
        </w:rPr>
        <w:t>совершенное иными работающими</w:t>
      </w:r>
      <w:r>
        <w:rPr>
          <w:sz w:val="30"/>
          <w:szCs w:val="30"/>
        </w:rPr>
        <w:t>, влечет наложение штрафа в размере до 5 базовых величин.</w:t>
      </w:r>
      <w:r w:rsidR="00A614F8">
        <w:rPr>
          <w:sz w:val="30"/>
          <w:szCs w:val="30"/>
        </w:rPr>
        <w:t xml:space="preserve"> Данная </w:t>
      </w:r>
      <w:r w:rsidR="00A318AC">
        <w:rPr>
          <w:sz w:val="30"/>
          <w:szCs w:val="30"/>
        </w:rPr>
        <w:t xml:space="preserve">часть </w:t>
      </w:r>
      <w:r w:rsidR="00A614F8">
        <w:rPr>
          <w:sz w:val="30"/>
          <w:szCs w:val="30"/>
        </w:rPr>
        <w:t>стать</w:t>
      </w:r>
      <w:r w:rsidR="00A318AC">
        <w:rPr>
          <w:sz w:val="30"/>
          <w:szCs w:val="30"/>
        </w:rPr>
        <w:t>и</w:t>
      </w:r>
      <w:r w:rsidR="00A614F8">
        <w:rPr>
          <w:sz w:val="30"/>
          <w:szCs w:val="30"/>
        </w:rPr>
        <w:t xml:space="preserve"> дает право надзорным органам  привлекать к административной ответственности работников за нарушение норм охраны труда.</w:t>
      </w:r>
    </w:p>
    <w:p w:rsidR="00A614F8" w:rsidRDefault="00A614F8" w:rsidP="00251BCF">
      <w:pPr>
        <w:pStyle w:val="newncpi"/>
        <w:rPr>
          <w:sz w:val="30"/>
          <w:szCs w:val="30"/>
        </w:rPr>
      </w:pPr>
    </w:p>
    <w:p w:rsidR="00A614F8" w:rsidRPr="00365893" w:rsidRDefault="00A614F8" w:rsidP="00251BCF">
      <w:pPr>
        <w:pStyle w:val="newncpi"/>
        <w:rPr>
          <w:sz w:val="30"/>
          <w:szCs w:val="30"/>
        </w:rPr>
      </w:pPr>
    </w:p>
    <w:p w:rsidR="00251BCF" w:rsidRDefault="00251BCF" w:rsidP="00251BCF">
      <w:pPr>
        <w:pStyle w:val="article"/>
      </w:pPr>
    </w:p>
    <w:p w:rsidR="00251BCF" w:rsidRPr="004D5ED8" w:rsidRDefault="00251BCF" w:rsidP="004D5ED8">
      <w:pPr>
        <w:pStyle w:val="newncpi"/>
        <w:rPr>
          <w:sz w:val="30"/>
          <w:szCs w:val="30"/>
        </w:rPr>
      </w:pPr>
    </w:p>
    <w:p w:rsidR="004D5ED8" w:rsidRPr="004D5ED8" w:rsidRDefault="004D5ED8" w:rsidP="004D5E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D5ED8" w:rsidRPr="004D5ED8" w:rsidRDefault="004D5ED8" w:rsidP="004D5ED8">
      <w:pPr>
        <w:pStyle w:val="a3"/>
        <w:ind w:left="758"/>
        <w:rPr>
          <w:rFonts w:ascii="Times New Roman" w:hAnsi="Times New Roman" w:cs="Times New Roman"/>
          <w:sz w:val="30"/>
          <w:szCs w:val="30"/>
        </w:rPr>
      </w:pPr>
    </w:p>
    <w:p w:rsidR="004D5ED8" w:rsidRDefault="004D5ED8"/>
    <w:sectPr w:rsidR="004D5ED8" w:rsidSect="008C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D20C6"/>
    <w:multiLevelType w:val="hybridMultilevel"/>
    <w:tmpl w:val="0D20F99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ED8"/>
    <w:rsid w:val="0000141C"/>
    <w:rsid w:val="00014F1E"/>
    <w:rsid w:val="000B3021"/>
    <w:rsid w:val="00251BCF"/>
    <w:rsid w:val="00365893"/>
    <w:rsid w:val="00383FCB"/>
    <w:rsid w:val="004D5ED8"/>
    <w:rsid w:val="008C2532"/>
    <w:rsid w:val="00952D63"/>
    <w:rsid w:val="00A318AC"/>
    <w:rsid w:val="00A614F8"/>
    <w:rsid w:val="00BD36EC"/>
    <w:rsid w:val="00D9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5B8184-454A-4B7F-92C0-F9D53B70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ED8"/>
    <w:pPr>
      <w:ind w:left="720"/>
      <w:contextualSpacing/>
    </w:pPr>
  </w:style>
  <w:style w:type="paragraph" w:customStyle="1" w:styleId="newncpi">
    <w:name w:val="newncpi"/>
    <w:basedOn w:val="a"/>
    <w:rsid w:val="004D5ED8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5ED8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D5ED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D5ED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D5ED8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251BCF"/>
    <w:pPr>
      <w:spacing w:before="240" w:after="240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Userrs</cp:lastModifiedBy>
  <cp:revision>4</cp:revision>
  <dcterms:created xsi:type="dcterms:W3CDTF">2021-03-02T09:26:00Z</dcterms:created>
  <dcterms:modified xsi:type="dcterms:W3CDTF">2021-03-02T13:31:00Z</dcterms:modified>
</cp:coreProperties>
</file>