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1A" w:rsidRPr="009C501A" w:rsidRDefault="009C501A" w:rsidP="00C63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5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Охранная зона газопровода</w:t>
      </w:r>
    </w:p>
    <w:p w:rsidR="009C501A" w:rsidRPr="009C501A" w:rsidRDefault="009C501A" w:rsidP="009C501A">
      <w:pPr>
        <w:shd w:val="clear" w:color="auto" w:fill="5B70A4"/>
        <w:spacing w:after="0" w:line="0" w:lineRule="auto"/>
        <w:textAlignment w:val="center"/>
        <w:rPr>
          <w:rFonts w:ascii="Times New Roman" w:eastAsia="Times New Roman" w:hAnsi="Times New Roman" w:cs="Times New Roman"/>
          <w:b/>
          <w:bCs/>
          <w:caps/>
          <w:color w:val="FFFFFF"/>
          <w:sz w:val="2"/>
          <w:szCs w:val="2"/>
          <w:lang w:eastAsia="ru-RU"/>
        </w:rPr>
      </w:pPr>
      <w:r w:rsidRPr="009C501A">
        <w:rPr>
          <w:rFonts w:ascii="Times New Roman" w:eastAsia="Times New Roman" w:hAnsi="Times New Roman" w:cs="Times New Roman"/>
          <w:b/>
          <w:bCs/>
          <w:caps/>
          <w:color w:val="FFFFFF"/>
          <w:sz w:val="2"/>
          <w:szCs w:val="2"/>
          <w:lang w:eastAsia="ru-RU"/>
        </w:rPr>
        <w:t>ОБЩЕСТВО</w:t>
      </w:r>
    </w:p>
    <w:p w:rsidR="009C501A" w:rsidRPr="009C501A" w:rsidRDefault="009C501A" w:rsidP="009C501A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C501A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9C501A" w:rsidRPr="009C501A" w:rsidRDefault="009C501A" w:rsidP="009C501A">
      <w:pPr>
        <w:spacing w:after="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C501A">
        <w:rPr>
          <w:rFonts w:ascii="Times New Roman" w:eastAsia="Times New Roman" w:hAnsi="Times New Roman" w:cs="Times New Roman"/>
          <w:color w:val="8F99A3"/>
          <w:sz w:val="2"/>
          <w:szCs w:val="2"/>
          <w:lang w:eastAsia="ru-RU"/>
        </w:rPr>
        <w:t>02.08.2020</w:t>
      </w:r>
    </w:p>
    <w:p w:rsidR="009C501A" w:rsidRPr="009C501A" w:rsidRDefault="009C501A" w:rsidP="009C501A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C501A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9C501A" w:rsidRPr="009C501A" w:rsidRDefault="009C501A" w:rsidP="009C501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8F99A3"/>
          <w:sz w:val="2"/>
          <w:szCs w:val="2"/>
          <w:lang w:eastAsia="ru-RU"/>
        </w:rPr>
      </w:pPr>
      <w:r w:rsidRPr="009C501A">
        <w:rPr>
          <w:rFonts w:ascii="Times New Roman" w:eastAsia="Times New Roman" w:hAnsi="Times New Roman" w:cs="Times New Roman"/>
          <w:color w:val="8F99A3"/>
          <w:sz w:val="2"/>
          <w:szCs w:val="2"/>
          <w:lang w:eastAsia="ru-RU"/>
        </w:rPr>
        <w:t>138</w:t>
      </w:r>
    </w:p>
    <w:p w:rsidR="00B134F7" w:rsidRPr="00B453BA" w:rsidRDefault="009C501A" w:rsidP="00B4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сложно представить себе жизнь больших и малых городов, а также промышленных предприятий без налаженной системы трубопроводов. Они подают жидкости и газы, позволяют людям отапливать жилища, а предприятиям</w:t>
      </w:r>
      <w:r w:rsidR="003E1511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 работать. Однако, извлекая пользу из существования газопроводов, нужно помнить, что газовые коммуникации довольно опасны</w:t>
      </w:r>
      <w:r w:rsidR="003E1511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повреждение их чревато серьёзной аварией. Причём можно как повредить изоляцию у стального газопровода (что в ближайшем времени приведёт к выносу металла в месте повреждения изоляции и образованию опасной утечки газа), так и сразу порвать газопровод </w:t>
      </w:r>
      <w:r w:rsidR="003E1511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высокого, 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</w:t>
      </w:r>
      <w:r w:rsidR="003E1511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низкого давления.</w:t>
      </w:r>
    </w:p>
    <w:p w:rsidR="009C501A" w:rsidRPr="00B453BA" w:rsidRDefault="009C501A" w:rsidP="00B45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предотвращения порывов и повреждений газопровода определён порядок производства земляных работ в зонах прохождения газопровода (охранных зонах). Охранная зона газопровода</w:t>
      </w:r>
      <w:r w:rsidR="004B564D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территория с особыми условиями использования, устанавливаемая вдоль трасс газопроводов и вокруг других объектов газораспределительной системы в целях обеспечения нормальных условий её эксплуатации и исключения возможности её повреждения.</w:t>
      </w:r>
    </w:p>
    <w:p w:rsidR="009C501A" w:rsidRPr="00B453BA" w:rsidRDefault="004B564D" w:rsidP="009C501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г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азопровод относится к источнику повышенной опасности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 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территории, где 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проходит, устанавливают охранную зону. Охранные зоны объектов газораспределительной системы</w:t>
      </w:r>
      <w:r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с особыми условиями землепользования, которые прилегают к газопроводам и другим объектам газораспределительной системы и необходимы для обеспечения их безопасной эксплуатации. Повреждение газопровода</w:t>
      </w:r>
      <w:r w:rsidR="00A5400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 риск для окружающих</w:t>
      </w:r>
      <w:r w:rsidR="00A5400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авария может повлечь отключение подачи газа на определённом участке газопровода, что негативно скажется на его потребителях</w:t>
      </w:r>
      <w:r w:rsidR="000E6AA6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промышленных, коммунально-бытовых, сельскохозяйственных предприятиях и населении. Для того</w:t>
      </w:r>
      <w:proofErr w:type="gramStart"/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исключить случаи</w:t>
      </w:r>
      <w:r w:rsidR="00A5400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повреждения газопровода</w:t>
      </w:r>
      <w:r w:rsidR="009C501A" w:rsidRPr="00B4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Правилами по обеспечению промышленной безопасности в области газоснабжения Республики Беларусь введено понятие «охранная зона газопровода».</w:t>
      </w:r>
    </w:p>
    <w:p w:rsidR="00B16F2E" w:rsidRPr="00B453BA" w:rsidRDefault="00B16F2E" w:rsidP="00B16F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же такое охранная зона газопровода?</w:t>
      </w: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6F2E" w:rsidRPr="00B453BA" w:rsidRDefault="00B16F2E" w:rsidP="00B16F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газопровод проходит под землёй, его охранной зоной является участок земли, находящийся между двумя параллельными линиями, проходящими по обе стороны от оси газопровода (параллельно). По своей величине этот участок земли – охранная зона – для каждой категории газопроводов различается и составляет: </w:t>
      </w:r>
    </w:p>
    <w:p w:rsidR="00B16F2E" w:rsidRPr="00B453BA" w:rsidRDefault="00B16F2E" w:rsidP="00B16F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м – от газопроводов низкого давления; </w:t>
      </w:r>
    </w:p>
    <w:p w:rsidR="00B16F2E" w:rsidRPr="00B453BA" w:rsidRDefault="00B16F2E" w:rsidP="00B16F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4,0 м – от газопроводов среднего давления; </w:t>
      </w:r>
    </w:p>
    <w:p w:rsidR="00B16F2E" w:rsidRPr="00B453BA" w:rsidRDefault="00B16F2E" w:rsidP="00B16F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м – от газопроводов высокого давления 2-й категории; </w:t>
      </w:r>
    </w:p>
    <w:p w:rsidR="00B16F2E" w:rsidRPr="00B453BA" w:rsidRDefault="00B16F2E" w:rsidP="00B16F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10,0 м – от газопроводов высокого давления 1-й категории.</w:t>
      </w:r>
    </w:p>
    <w:p w:rsidR="00B16F2E" w:rsidRPr="00B453BA" w:rsidRDefault="00B16F2E" w:rsidP="00B16F2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2E" w:rsidRPr="00B453BA" w:rsidRDefault="00B16F2E" w:rsidP="00B16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504099" cy="2411287"/>
            <wp:effectExtent l="19050" t="0" r="1351" b="0"/>
            <wp:docPr id="5" name="Рисунок 1" descr="https://diatlovonews.by/wp-content/uploads/2019/08/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tlovonews.by/wp-content/uploads/2019/08/g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00" cy="240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94" w:rsidRPr="00B453BA" w:rsidRDefault="00C95794" w:rsidP="00B16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5230" w:rsidRPr="00B453BA" w:rsidRDefault="00765230" w:rsidP="00C95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noProof/>
          <w:color w:val="2E3946"/>
          <w:sz w:val="28"/>
          <w:szCs w:val="28"/>
          <w:lang w:eastAsia="ru-RU"/>
        </w:rPr>
        <w:drawing>
          <wp:inline distT="0" distB="0" distL="0" distR="0">
            <wp:extent cx="5209650" cy="4827181"/>
            <wp:effectExtent l="19050" t="0" r="0" b="0"/>
            <wp:docPr id="4" name="Рисунок 2" descr="1384_ohrannaya_zona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4_ohrannaya_zona_g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605" cy="483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2E" w:rsidRPr="00B453BA" w:rsidRDefault="00B16F2E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946"/>
          <w:sz w:val="28"/>
          <w:szCs w:val="28"/>
          <w:lang w:eastAsia="ru-RU"/>
        </w:rPr>
      </w:pPr>
    </w:p>
    <w:p w:rsidR="00FC3C92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охранных зон без письменного разрешения газоснабжающей организации запрещается:</w:t>
      </w: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01A" w:rsidRPr="00B453BA" w:rsidRDefault="002D138D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01A"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мелиоративные работы, прокладывать оросительные и осушительные каналы и возводить сооружения мелиоративных систем;</w:t>
      </w:r>
    </w:p>
    <w:p w:rsidR="00FC3C92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устраивать стоянки и остановки транспортных средств, тракторов и других самоходных машин; </w:t>
      </w:r>
    </w:p>
    <w:p w:rsidR="009C501A" w:rsidRPr="00B453BA" w:rsidRDefault="002D138D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01A"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строительные и монтажные работы, планировку грунта;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геолого-съёмочные, поисковые, геодезические и другие изыскательные работы, связанные с устройством скважин, шурфов и взятием проб грунта (кроме почвенных образцов);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возводить малые архитектурные формы;</w:t>
      </w:r>
    </w:p>
    <w:p w:rsidR="00FC3C92" w:rsidRPr="00B453BA" w:rsidRDefault="009C501A" w:rsidP="009C50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дноочистительные и землечерпальные работы. </w:t>
      </w:r>
    </w:p>
    <w:p w:rsidR="00FC3C92" w:rsidRPr="00B453BA" w:rsidRDefault="009C501A" w:rsidP="009C50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охранных зон запрещается:</w:t>
      </w: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перемещать, демонтировать, засыпать, повреждать указатели трасс подземных газопроводов и мест расположения сетевых сооружений на них, контрольно-измерительные пункты;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открывать самовольно люки газовых колодцев и </w:t>
      </w:r>
      <w:proofErr w:type="spellStart"/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коверов</w:t>
      </w:r>
      <w:proofErr w:type="spellEnd"/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устраивать свалки, выливать агрессивные жидкости, в том числе растворы кислот, солей и щелочей;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материалы и оборудование (в том числе для временного хранения) вдоль трассы подземного газопровода в пределах 2 метров по обе стороны от оси, а также производить посадку деревьев и кустарников всех видов в пределах 1,5 метра по обе стороны от оси газопровода;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разрушать сооружения и устройства, предохраняющие газопроводы и сооружения на них от повреждений;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 якоря, проходить с отданными якорями, цепями, лотами, волокушами, проводить траление жёсткими и полужёсткими тралами;</w:t>
      </w:r>
    </w:p>
    <w:p w:rsidR="00FC3C92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разводить огонь и размещать какие-либо открытые или закрытые источники огня; 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любые мероприятия, связанные с большим скоплением людей, не занятых выполнением разрешённых в установленном порядке работ;</w:t>
      </w:r>
    </w:p>
    <w:p w:rsidR="009C501A" w:rsidRPr="00B453BA" w:rsidRDefault="009C501A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строительство зданий, строений и сооружений.</w:t>
      </w:r>
    </w:p>
    <w:p w:rsidR="002D138D" w:rsidRPr="00B453BA" w:rsidRDefault="002D138D" w:rsidP="009C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946"/>
          <w:sz w:val="28"/>
          <w:szCs w:val="28"/>
          <w:lang w:eastAsia="ru-RU"/>
        </w:rPr>
      </w:pPr>
    </w:p>
    <w:p w:rsidR="009C501A" w:rsidRPr="00B453BA" w:rsidRDefault="009C501A" w:rsidP="009C50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ведущие раскопки на глубине более 0,3 м, должны получить письменное разрешение или согласование с газоснабжающей организацией, в которых указываются требования и условия, обязательные для исполнителей.</w:t>
      </w:r>
      <w:proofErr w:type="gramEnd"/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разрешению прилагается схема газопровода и сооружений с привязками.</w:t>
      </w:r>
    </w:p>
    <w:p w:rsidR="009C501A" w:rsidRPr="00B453BA" w:rsidRDefault="009C501A" w:rsidP="009C50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охранной зоне газопроводов выполняются в присутствии их руководителя и представителя газоснабжающей организации.</w:t>
      </w:r>
    </w:p>
    <w:p w:rsidR="009C501A" w:rsidRPr="00B453BA" w:rsidRDefault="009C501A" w:rsidP="009C501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лица, виновные в повреждении газопроводов и оборудования при производстве работ, а также допустившие нарушения нормальной работы систем газоснабжения, привлекаются к ответственности в порядке, установленном действующим законодательством Республики Беларусь.</w:t>
      </w:r>
    </w:p>
    <w:p w:rsidR="009C501A" w:rsidRPr="00B453BA" w:rsidRDefault="009C501A" w:rsidP="00B45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граждане! Соблюдайте правила проведения земляных, ремонтных, строительных работ в охранных зонах систем газоснабжения. При повреждении газопровода необходимо немедленно прекратить работы, людей вывести из опасной зоны, место аварии взять под охрану, не допуская посторонних лиц и открытого огня, и сообщить об этом в аварийную службу </w:t>
      </w:r>
      <w:r w:rsidR="00EF3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газоснабжающей организации</w:t>
      </w: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5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 104 </w:t>
      </w:r>
      <w:r w:rsidRPr="00B453B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(круглосуточно).</w:t>
      </w:r>
    </w:p>
    <w:p w:rsidR="007F1985" w:rsidRDefault="007F1985"/>
    <w:p w:rsidR="00B453BA" w:rsidRPr="00B453BA" w:rsidRDefault="00B453BA" w:rsidP="00B453BA">
      <w:pPr>
        <w:spacing w:after="0"/>
        <w:jc w:val="right"/>
        <w:rPr>
          <w:rFonts w:ascii="Times New Roman" w:hAnsi="Times New Roman" w:cs="Times New Roman"/>
        </w:rPr>
      </w:pPr>
      <w:r w:rsidRPr="00B453BA">
        <w:rPr>
          <w:rFonts w:ascii="Times New Roman" w:hAnsi="Times New Roman" w:cs="Times New Roman"/>
        </w:rPr>
        <w:t xml:space="preserve">Государственный инспектор отдела надзора </w:t>
      </w:r>
    </w:p>
    <w:p w:rsidR="00B453BA" w:rsidRPr="00B453BA" w:rsidRDefault="00B453BA" w:rsidP="00B453BA">
      <w:pPr>
        <w:spacing w:after="0"/>
        <w:jc w:val="right"/>
        <w:rPr>
          <w:rFonts w:ascii="Times New Roman" w:hAnsi="Times New Roman" w:cs="Times New Roman"/>
        </w:rPr>
      </w:pPr>
      <w:r w:rsidRPr="00B453BA">
        <w:rPr>
          <w:rFonts w:ascii="Times New Roman" w:hAnsi="Times New Roman" w:cs="Times New Roman"/>
        </w:rPr>
        <w:t xml:space="preserve">Гомельского областного управления </w:t>
      </w:r>
      <w:proofErr w:type="spellStart"/>
      <w:r w:rsidRPr="00B453BA">
        <w:rPr>
          <w:rFonts w:ascii="Times New Roman" w:hAnsi="Times New Roman" w:cs="Times New Roman"/>
        </w:rPr>
        <w:t>Госпромнадзора</w:t>
      </w:r>
      <w:proofErr w:type="spellEnd"/>
    </w:p>
    <w:p w:rsidR="00B453BA" w:rsidRPr="00B453BA" w:rsidRDefault="00B453BA" w:rsidP="00B453B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453BA">
        <w:rPr>
          <w:rFonts w:ascii="Times New Roman" w:hAnsi="Times New Roman" w:cs="Times New Roman"/>
        </w:rPr>
        <w:t>Балюкова</w:t>
      </w:r>
      <w:proofErr w:type="spellEnd"/>
      <w:r w:rsidRPr="00B453BA">
        <w:rPr>
          <w:rFonts w:ascii="Times New Roman" w:hAnsi="Times New Roman" w:cs="Times New Roman"/>
        </w:rPr>
        <w:t xml:space="preserve"> Ольга Владимировна</w:t>
      </w:r>
    </w:p>
    <w:sectPr w:rsidR="00B453BA" w:rsidRPr="00B453BA" w:rsidSect="00C6367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0DC"/>
    <w:multiLevelType w:val="multilevel"/>
    <w:tmpl w:val="3352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01A"/>
    <w:rsid w:val="000945F6"/>
    <w:rsid w:val="000E6AA6"/>
    <w:rsid w:val="0013666D"/>
    <w:rsid w:val="001E299F"/>
    <w:rsid w:val="001E6A6F"/>
    <w:rsid w:val="00221158"/>
    <w:rsid w:val="002D138D"/>
    <w:rsid w:val="003D31C3"/>
    <w:rsid w:val="003E1511"/>
    <w:rsid w:val="004B564D"/>
    <w:rsid w:val="00512E2A"/>
    <w:rsid w:val="005C3252"/>
    <w:rsid w:val="00765230"/>
    <w:rsid w:val="007F1985"/>
    <w:rsid w:val="009C501A"/>
    <w:rsid w:val="00A5400A"/>
    <w:rsid w:val="00B134F7"/>
    <w:rsid w:val="00B16F2E"/>
    <w:rsid w:val="00B453BA"/>
    <w:rsid w:val="00C63676"/>
    <w:rsid w:val="00C95794"/>
    <w:rsid w:val="00EE12E4"/>
    <w:rsid w:val="00EF37C6"/>
    <w:rsid w:val="00F44E87"/>
    <w:rsid w:val="00FC3C92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68"/>
  </w:style>
  <w:style w:type="paragraph" w:styleId="1">
    <w:name w:val="heading 1"/>
    <w:basedOn w:val="a"/>
    <w:next w:val="a"/>
    <w:link w:val="10"/>
    <w:uiPriority w:val="9"/>
    <w:qFormat/>
    <w:rsid w:val="00FF1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1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1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F1B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1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1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888">
              <w:marLeft w:val="0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232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39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balukova</dc:creator>
  <cp:lastModifiedBy>balukova</cp:lastModifiedBy>
  <cp:revision>2</cp:revision>
  <dcterms:created xsi:type="dcterms:W3CDTF">2020-10-05T08:48:00Z</dcterms:created>
  <dcterms:modified xsi:type="dcterms:W3CDTF">2020-10-05T08:48:00Z</dcterms:modified>
</cp:coreProperties>
</file>