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EAA" w:rsidRDefault="00292563" w:rsidP="00292563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292563">
        <w:rPr>
          <w:rFonts w:ascii="Times New Roman" w:hAnsi="Times New Roman" w:cs="Times New Roman"/>
          <w:sz w:val="30"/>
          <w:szCs w:val="30"/>
        </w:rPr>
        <w:t>Разъяснения по вопросам</w:t>
      </w:r>
      <w:r w:rsidR="00221EAA">
        <w:rPr>
          <w:rFonts w:ascii="Times New Roman" w:hAnsi="Times New Roman" w:cs="Times New Roman"/>
          <w:sz w:val="30"/>
          <w:szCs w:val="30"/>
        </w:rPr>
        <w:t>,</w:t>
      </w:r>
      <w:r w:rsidRPr="00292563">
        <w:rPr>
          <w:rFonts w:ascii="Times New Roman" w:hAnsi="Times New Roman" w:cs="Times New Roman"/>
          <w:sz w:val="30"/>
          <w:szCs w:val="30"/>
        </w:rPr>
        <w:t xml:space="preserve"> поступающим в </w:t>
      </w:r>
      <w:proofErr w:type="spellStart"/>
      <w:r w:rsidRPr="00292563">
        <w:rPr>
          <w:rFonts w:ascii="Times New Roman" w:hAnsi="Times New Roman" w:cs="Times New Roman"/>
          <w:sz w:val="30"/>
          <w:szCs w:val="30"/>
        </w:rPr>
        <w:t>Госпромнадзор</w:t>
      </w:r>
      <w:proofErr w:type="spellEnd"/>
      <w:r w:rsidR="00221EAA">
        <w:rPr>
          <w:rFonts w:ascii="Times New Roman" w:hAnsi="Times New Roman" w:cs="Times New Roman"/>
          <w:sz w:val="30"/>
          <w:szCs w:val="30"/>
        </w:rPr>
        <w:t>,</w:t>
      </w:r>
    </w:p>
    <w:p w:rsidR="00292563" w:rsidRPr="00292563" w:rsidRDefault="00292563" w:rsidP="00292563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292563">
        <w:rPr>
          <w:rFonts w:ascii="Times New Roman" w:hAnsi="Times New Roman" w:cs="Times New Roman"/>
          <w:sz w:val="30"/>
          <w:szCs w:val="30"/>
        </w:rPr>
        <w:t xml:space="preserve"> в части</w:t>
      </w:r>
      <w:r w:rsidR="00AA0DEA">
        <w:rPr>
          <w:rFonts w:ascii="Times New Roman" w:hAnsi="Times New Roman" w:cs="Times New Roman"/>
          <w:sz w:val="30"/>
          <w:szCs w:val="30"/>
        </w:rPr>
        <w:t xml:space="preserve"> эксплуатации</w:t>
      </w:r>
      <w:r w:rsidRPr="00292563">
        <w:rPr>
          <w:rFonts w:ascii="Times New Roman" w:hAnsi="Times New Roman" w:cs="Times New Roman"/>
          <w:sz w:val="30"/>
          <w:szCs w:val="30"/>
        </w:rPr>
        <w:t xml:space="preserve"> подъемных сооружений и аттракционов</w:t>
      </w:r>
    </w:p>
    <w:p w:rsidR="00292563" w:rsidRDefault="00292563" w:rsidP="00221EAA">
      <w:pPr>
        <w:pStyle w:val="a3"/>
        <w:spacing w:line="360" w:lineRule="auto"/>
        <w:jc w:val="both"/>
      </w:pPr>
    </w:p>
    <w:p w:rsidR="00357728" w:rsidRPr="00923EB9" w:rsidRDefault="00923EB9" w:rsidP="00292563">
      <w:pPr>
        <w:pStyle w:val="a3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>
        <w:t xml:space="preserve"> </w:t>
      </w:r>
      <w:r w:rsidR="00357728" w:rsidRPr="00923EB9">
        <w:rPr>
          <w:rFonts w:ascii="Times New Roman" w:hAnsi="Times New Roman" w:cs="Times New Roman"/>
          <w:b/>
          <w:sz w:val="30"/>
          <w:szCs w:val="30"/>
        </w:rPr>
        <w:t>Вопрос:</w:t>
      </w:r>
    </w:p>
    <w:p w:rsidR="00357728" w:rsidRPr="00923EB9" w:rsidRDefault="00357728" w:rsidP="00923EB9">
      <w:pPr>
        <w:pStyle w:val="a3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23EB9">
        <w:rPr>
          <w:rFonts w:ascii="Times New Roman" w:hAnsi="Times New Roman" w:cs="Times New Roman"/>
          <w:sz w:val="30"/>
          <w:szCs w:val="30"/>
        </w:rPr>
        <w:t xml:space="preserve">1. Распространяются ли Правила по обеспечению промышленной безопасности грузоподъёмных кранов на кран консольный поворотный с </w:t>
      </w:r>
      <w:proofErr w:type="spellStart"/>
      <w:r w:rsidRPr="00923EB9">
        <w:rPr>
          <w:rFonts w:ascii="Times New Roman" w:hAnsi="Times New Roman" w:cs="Times New Roman"/>
          <w:sz w:val="30"/>
          <w:szCs w:val="30"/>
        </w:rPr>
        <w:t>электроталью</w:t>
      </w:r>
      <w:proofErr w:type="spellEnd"/>
      <w:r w:rsidRPr="00923EB9">
        <w:rPr>
          <w:rFonts w:ascii="Times New Roman" w:hAnsi="Times New Roman" w:cs="Times New Roman"/>
          <w:sz w:val="30"/>
          <w:szCs w:val="30"/>
        </w:rPr>
        <w:t>, имеющей возможность перемещаться по стреле (консоли) грузоподъёмностью более 1,0 т.</w:t>
      </w:r>
    </w:p>
    <w:p w:rsidR="00357728" w:rsidRPr="00923EB9" w:rsidRDefault="00357728" w:rsidP="00923EB9">
      <w:pPr>
        <w:pStyle w:val="a3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23EB9">
        <w:rPr>
          <w:rFonts w:ascii="Times New Roman" w:hAnsi="Times New Roman" w:cs="Times New Roman"/>
          <w:sz w:val="30"/>
          <w:szCs w:val="30"/>
        </w:rPr>
        <w:t xml:space="preserve">2. Требуется ли регистрация в Госпромнадзоре указанного крана. </w:t>
      </w:r>
    </w:p>
    <w:p w:rsidR="00357728" w:rsidRPr="00923EB9" w:rsidRDefault="00357728" w:rsidP="00923EB9">
      <w:pPr>
        <w:pStyle w:val="a3"/>
        <w:ind w:firstLine="851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23EB9">
        <w:rPr>
          <w:rFonts w:ascii="Times New Roman" w:hAnsi="Times New Roman" w:cs="Times New Roman"/>
          <w:b/>
          <w:sz w:val="30"/>
          <w:szCs w:val="30"/>
        </w:rPr>
        <w:t xml:space="preserve">Ответ: </w:t>
      </w:r>
    </w:p>
    <w:p w:rsidR="00357728" w:rsidRPr="00923EB9" w:rsidRDefault="00357728" w:rsidP="00923EB9">
      <w:pPr>
        <w:pStyle w:val="a3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23EB9">
        <w:rPr>
          <w:rFonts w:ascii="Times New Roman" w:hAnsi="Times New Roman" w:cs="Times New Roman"/>
          <w:sz w:val="30"/>
          <w:szCs w:val="30"/>
        </w:rPr>
        <w:t>В соответствии с классификацией грузоподъемных кранов по конструкции, определенной межгосударственным стандартом ГОСТ 27555-87 (ИСО 4306-1-85) «Краны грузоподъемные. Термины и определения», консольные краны относятся к грузоподъемным кранам стрелового типа. Линейный параметр крана «вылет стрелы (консоли)» –  это расстояние по горизонтали от оси вращения поворотной части до вертикальной оси грузозахватного органа без нагрузки при установке крана на горизонтальной площадке. В свою очередь, изменение вылета стрелы (консоли) для консольных кранов, это горизонтальный ход груза, осуществляемый путем передвижения грузовой тележки (тали).</w:t>
      </w:r>
    </w:p>
    <w:p w:rsidR="00357728" w:rsidRPr="00923EB9" w:rsidRDefault="00357728" w:rsidP="00923EB9">
      <w:pPr>
        <w:pStyle w:val="a3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23EB9">
        <w:rPr>
          <w:rFonts w:ascii="Times New Roman" w:hAnsi="Times New Roman" w:cs="Times New Roman"/>
          <w:sz w:val="30"/>
          <w:szCs w:val="30"/>
        </w:rPr>
        <w:t>В соответствии с Законом Республики Беларусь от 5 января 2016 г. № 354-З «О промышленной безопасности» грузоподъемные краны стрелового типа (консольные) грузоподъемностью более 1 тонны с изменяющимся вылетом стрелы (консоли) и (или) снабженные механизмом поворота относятся к потенциально опасным объектам в области промышленной безопасности.</w:t>
      </w:r>
    </w:p>
    <w:p w:rsidR="00357728" w:rsidRPr="00923EB9" w:rsidRDefault="00357728" w:rsidP="00923EB9">
      <w:pPr>
        <w:pStyle w:val="a3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23EB9">
        <w:rPr>
          <w:rFonts w:ascii="Times New Roman" w:hAnsi="Times New Roman" w:cs="Times New Roman"/>
          <w:sz w:val="30"/>
          <w:szCs w:val="30"/>
        </w:rPr>
        <w:t xml:space="preserve">Учитывая изложенное, требования Правил по обеспечению промышленной безопасности грузоподъёмных кранов, утверждённых постановлением Министерства по чрезвычайным ситуациям Республики Беларусь от 22 декабря 2018 г. № 66, распространяются на кран консольный (поворотный) с </w:t>
      </w:r>
      <w:proofErr w:type="spellStart"/>
      <w:r w:rsidRPr="00923EB9">
        <w:rPr>
          <w:rFonts w:ascii="Times New Roman" w:hAnsi="Times New Roman" w:cs="Times New Roman"/>
          <w:sz w:val="30"/>
          <w:szCs w:val="30"/>
        </w:rPr>
        <w:t>электроталью</w:t>
      </w:r>
      <w:proofErr w:type="spellEnd"/>
      <w:r w:rsidRPr="00923EB9">
        <w:rPr>
          <w:rFonts w:ascii="Times New Roman" w:hAnsi="Times New Roman" w:cs="Times New Roman"/>
          <w:sz w:val="30"/>
          <w:szCs w:val="30"/>
        </w:rPr>
        <w:t>, перемещающейся по стреле (консоли), грузоподъемностью более 1 тонны, который подлежит регистрации в Госпромнадзоре в соответствии с Положением о порядке регистрации потенциально опасных объектов, утвержденным постановлением Совета Министров Республики Беларусь от 5 августа 2016 г. № 613.</w:t>
      </w:r>
    </w:p>
    <w:p w:rsidR="00357728" w:rsidRPr="00923EB9" w:rsidRDefault="00357728" w:rsidP="00923EB9">
      <w:pPr>
        <w:pStyle w:val="a3"/>
        <w:ind w:firstLine="851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23EB9">
        <w:rPr>
          <w:rFonts w:ascii="Times New Roman" w:hAnsi="Times New Roman" w:cs="Times New Roman"/>
          <w:b/>
          <w:sz w:val="30"/>
          <w:szCs w:val="30"/>
        </w:rPr>
        <w:t>Вопрос:</w:t>
      </w:r>
    </w:p>
    <w:p w:rsidR="00357728" w:rsidRPr="00923EB9" w:rsidRDefault="00357728" w:rsidP="00923EB9">
      <w:pPr>
        <w:pStyle w:val="a3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23EB9">
        <w:rPr>
          <w:rFonts w:ascii="Times New Roman" w:hAnsi="Times New Roman" w:cs="Times New Roman"/>
          <w:sz w:val="30"/>
          <w:szCs w:val="30"/>
        </w:rPr>
        <w:t xml:space="preserve">В структурных подразделениях организации эксплуатируются грузоподъёмные краны (мостового, </w:t>
      </w:r>
      <w:proofErr w:type="spellStart"/>
      <w:r w:rsidRPr="00923EB9">
        <w:rPr>
          <w:rFonts w:ascii="Times New Roman" w:hAnsi="Times New Roman" w:cs="Times New Roman"/>
          <w:sz w:val="30"/>
          <w:szCs w:val="30"/>
        </w:rPr>
        <w:t>полумостового</w:t>
      </w:r>
      <w:proofErr w:type="spellEnd"/>
      <w:r w:rsidRPr="00923EB9">
        <w:rPr>
          <w:rFonts w:ascii="Times New Roman" w:hAnsi="Times New Roman" w:cs="Times New Roman"/>
          <w:sz w:val="30"/>
          <w:szCs w:val="30"/>
        </w:rPr>
        <w:t xml:space="preserve"> типа, автомобильные).</w:t>
      </w:r>
    </w:p>
    <w:p w:rsidR="00357728" w:rsidRPr="00923EB9" w:rsidRDefault="00357728" w:rsidP="00923EB9">
      <w:pPr>
        <w:pStyle w:val="a3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23EB9">
        <w:rPr>
          <w:rFonts w:ascii="Times New Roman" w:hAnsi="Times New Roman" w:cs="Times New Roman"/>
          <w:sz w:val="30"/>
          <w:szCs w:val="30"/>
        </w:rPr>
        <w:t xml:space="preserve">Имеются стропальщики, допущенные к </w:t>
      </w:r>
      <w:proofErr w:type="spellStart"/>
      <w:r w:rsidRPr="00923EB9">
        <w:rPr>
          <w:rFonts w:ascii="Times New Roman" w:hAnsi="Times New Roman" w:cs="Times New Roman"/>
          <w:sz w:val="30"/>
          <w:szCs w:val="30"/>
        </w:rPr>
        <w:t>строповке</w:t>
      </w:r>
      <w:proofErr w:type="spellEnd"/>
      <w:r w:rsidRPr="00923EB9">
        <w:rPr>
          <w:rFonts w:ascii="Times New Roman" w:hAnsi="Times New Roman" w:cs="Times New Roman"/>
          <w:sz w:val="30"/>
          <w:szCs w:val="30"/>
        </w:rPr>
        <w:t xml:space="preserve"> грузов в разных цехах филиалов. Большая часть стропальщиков проходили обучение 10-20 </w:t>
      </w:r>
      <w:r w:rsidRPr="00923EB9">
        <w:rPr>
          <w:rFonts w:ascii="Times New Roman" w:hAnsi="Times New Roman" w:cs="Times New Roman"/>
          <w:sz w:val="30"/>
          <w:szCs w:val="30"/>
        </w:rPr>
        <w:lastRenderedPageBreak/>
        <w:t xml:space="preserve">лет назад в учебных центрах, пунктах. Имеют удостоверения старого образца с отметкой в удостоверениях инспектора </w:t>
      </w:r>
      <w:proofErr w:type="spellStart"/>
      <w:r w:rsidRPr="00923EB9">
        <w:rPr>
          <w:rFonts w:ascii="Times New Roman" w:hAnsi="Times New Roman" w:cs="Times New Roman"/>
          <w:sz w:val="30"/>
          <w:szCs w:val="30"/>
        </w:rPr>
        <w:t>Госпромнадзора</w:t>
      </w:r>
      <w:proofErr w:type="spellEnd"/>
      <w:r w:rsidRPr="00923EB9">
        <w:rPr>
          <w:rFonts w:ascii="Times New Roman" w:hAnsi="Times New Roman" w:cs="Times New Roman"/>
          <w:sz w:val="30"/>
          <w:szCs w:val="30"/>
        </w:rPr>
        <w:t>.</w:t>
      </w:r>
    </w:p>
    <w:p w:rsidR="00357728" w:rsidRPr="00923EB9" w:rsidRDefault="00357728" w:rsidP="00923EB9">
      <w:pPr>
        <w:pStyle w:val="a3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23EB9">
        <w:rPr>
          <w:rFonts w:ascii="Times New Roman" w:hAnsi="Times New Roman" w:cs="Times New Roman"/>
          <w:sz w:val="30"/>
          <w:szCs w:val="30"/>
        </w:rPr>
        <w:t>На основании удостоверений старого образца в филиалах после проверки знаний локальных нормативных правовых актов в области промышленной безопасности комиссиями по промышленной безопасности стропальщикам выданы удостоверения нового образца.</w:t>
      </w:r>
    </w:p>
    <w:p w:rsidR="00357728" w:rsidRPr="00923EB9" w:rsidRDefault="00357728" w:rsidP="00923EB9">
      <w:pPr>
        <w:pStyle w:val="a3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23EB9">
        <w:rPr>
          <w:rFonts w:ascii="Times New Roman" w:hAnsi="Times New Roman" w:cs="Times New Roman"/>
          <w:sz w:val="30"/>
          <w:szCs w:val="30"/>
        </w:rPr>
        <w:t xml:space="preserve">Вопрос. Имеют ли право такие стропальщики быть допущенными к </w:t>
      </w:r>
      <w:proofErr w:type="spellStart"/>
      <w:r w:rsidRPr="00923EB9">
        <w:rPr>
          <w:rFonts w:ascii="Times New Roman" w:hAnsi="Times New Roman" w:cs="Times New Roman"/>
          <w:sz w:val="30"/>
          <w:szCs w:val="30"/>
        </w:rPr>
        <w:t>строповке</w:t>
      </w:r>
      <w:proofErr w:type="spellEnd"/>
      <w:r w:rsidRPr="00923EB9">
        <w:rPr>
          <w:rFonts w:ascii="Times New Roman" w:hAnsi="Times New Roman" w:cs="Times New Roman"/>
          <w:sz w:val="30"/>
          <w:szCs w:val="30"/>
        </w:rPr>
        <w:t xml:space="preserve"> грузов при работе грузоподъёмных кранов? Если нет, то на основании требований конкретно каких ТНПА мы должны отстранять таких стропальщиков от работы с грузоподъёмными кранами.</w:t>
      </w:r>
    </w:p>
    <w:p w:rsidR="00357728" w:rsidRPr="00923EB9" w:rsidRDefault="00357728" w:rsidP="00923EB9">
      <w:pPr>
        <w:pStyle w:val="a3"/>
        <w:ind w:firstLine="851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23EB9">
        <w:rPr>
          <w:rFonts w:ascii="Times New Roman" w:hAnsi="Times New Roman" w:cs="Times New Roman"/>
          <w:b/>
          <w:sz w:val="30"/>
          <w:szCs w:val="30"/>
        </w:rPr>
        <w:t xml:space="preserve">Ответ: </w:t>
      </w:r>
    </w:p>
    <w:p w:rsidR="00357728" w:rsidRPr="00923EB9" w:rsidRDefault="00357728" w:rsidP="00923EB9">
      <w:pPr>
        <w:pStyle w:val="a3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23EB9">
        <w:rPr>
          <w:rFonts w:ascii="Times New Roman" w:hAnsi="Times New Roman" w:cs="Times New Roman"/>
          <w:sz w:val="30"/>
          <w:szCs w:val="30"/>
        </w:rPr>
        <w:t>Частью четвертой статьи 31 Закона Республики Беларусь от 5 января 2016 г. № 354-З «О промышленной безопасности» установлено, что рабочим по профессиям, связанным с ведением работ на опасных производственных объектах и (или) потенциально опасных объектах, прошедшим проверку знаний по вопросам промышленной безопасности, выдается удостоверение на право обслуживания потенциально опасных объектов (далее – удостоверение) в порядке, установленном Министерством по чрезвычайным ситуациям.</w:t>
      </w:r>
    </w:p>
    <w:p w:rsidR="00357728" w:rsidRPr="00923EB9" w:rsidRDefault="00357728" w:rsidP="00923EB9">
      <w:pPr>
        <w:pStyle w:val="a3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23EB9">
        <w:rPr>
          <w:rFonts w:ascii="Times New Roman" w:hAnsi="Times New Roman" w:cs="Times New Roman"/>
          <w:sz w:val="30"/>
          <w:szCs w:val="30"/>
        </w:rPr>
        <w:t>В соответствии с пунктом 4 Инструкции о порядке выдачи удостоверения на право обслуживания потенциально опасных объектов, утвержденной постановлением Министерства по чрезвычайным ситуациям Республики Беларусь от 6 июля 2016 г. № 31, удостоверение выдается после прохождения первичной проверки знаний по вопросам промышленной безопасности в порядке, установленном Инструкцией о порядке подготовки и проверки знаний по вопросам промышленной безопасности, утвержденной постановлением Министерства по чрезвычайным ситуациям Республики Беларусь от 6 июля 2016 г. № 31 (далее – Инструкция о проверке знаний).</w:t>
      </w:r>
    </w:p>
    <w:p w:rsidR="00357728" w:rsidRPr="00923EB9" w:rsidRDefault="00357728" w:rsidP="00923EB9">
      <w:pPr>
        <w:pStyle w:val="a3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23EB9">
        <w:rPr>
          <w:rFonts w:ascii="Times New Roman" w:hAnsi="Times New Roman" w:cs="Times New Roman"/>
          <w:sz w:val="30"/>
          <w:szCs w:val="30"/>
        </w:rPr>
        <w:t>В соответствии с пунктом 24 Инструкции о проверке знаний к проверке знаний допускаются рабочие, имеющие соответствующую квалификацию, подтвержденную документами об образовании (документами об обучении), в том числе свидетельством установленного образца о присвоении квалификационного разряда (класса, категории) по профессии.</w:t>
      </w:r>
    </w:p>
    <w:p w:rsidR="00357728" w:rsidRPr="00923EB9" w:rsidRDefault="00357728" w:rsidP="00923EB9">
      <w:pPr>
        <w:pStyle w:val="a3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23EB9">
        <w:rPr>
          <w:rFonts w:ascii="Times New Roman" w:hAnsi="Times New Roman" w:cs="Times New Roman"/>
          <w:sz w:val="30"/>
          <w:szCs w:val="30"/>
        </w:rPr>
        <w:t xml:space="preserve">Учитывая изложенное, выдача удостоверений работникам, у которых наличие профессии «стропальщик» не подтверждено документами </w:t>
      </w:r>
      <w:r w:rsidRPr="00923EB9">
        <w:rPr>
          <w:rFonts w:ascii="Times New Roman" w:hAnsi="Times New Roman" w:cs="Times New Roman"/>
          <w:sz w:val="30"/>
          <w:szCs w:val="30"/>
        </w:rPr>
        <w:br/>
        <w:t>об образовании (документами об обучении), не соответствует требованиям промышленной безопасности.</w:t>
      </w:r>
    </w:p>
    <w:p w:rsidR="00357728" w:rsidRPr="00923EB9" w:rsidRDefault="00357728" w:rsidP="00923EB9">
      <w:pPr>
        <w:pStyle w:val="a3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23EB9">
        <w:rPr>
          <w:rFonts w:ascii="Times New Roman" w:hAnsi="Times New Roman" w:cs="Times New Roman"/>
          <w:sz w:val="30"/>
          <w:szCs w:val="30"/>
        </w:rPr>
        <w:lastRenderedPageBreak/>
        <w:t xml:space="preserve">Согласно требованиям пункта 347 Правил по обеспечению промышленной безопасности грузоподъемных кранов, утвержденных постановлением Министерства по чрезвычайным ситуациям Республики Беларусь от 22 декабря 2022 г. № 66 (далее – Правила), к </w:t>
      </w:r>
      <w:proofErr w:type="spellStart"/>
      <w:r w:rsidRPr="00923EB9">
        <w:rPr>
          <w:rFonts w:ascii="Times New Roman" w:hAnsi="Times New Roman" w:cs="Times New Roman"/>
          <w:sz w:val="30"/>
          <w:szCs w:val="30"/>
        </w:rPr>
        <w:t>строповке</w:t>
      </w:r>
      <w:proofErr w:type="spellEnd"/>
      <w:r w:rsidRPr="00923EB9">
        <w:rPr>
          <w:rFonts w:ascii="Times New Roman" w:hAnsi="Times New Roman" w:cs="Times New Roman"/>
          <w:sz w:val="30"/>
          <w:szCs w:val="30"/>
        </w:rPr>
        <w:t xml:space="preserve"> грузов допускаются работники, имеющие соответствующую выполняемой работе профессию рабочего, прошедшие проверку знаний по вопросам промышленной безопасности, имеющие при себе удостоверение.</w:t>
      </w:r>
    </w:p>
    <w:p w:rsidR="00357728" w:rsidRPr="00923EB9" w:rsidRDefault="00357728" w:rsidP="00923EB9">
      <w:pPr>
        <w:pStyle w:val="a3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23EB9">
        <w:rPr>
          <w:rFonts w:ascii="Times New Roman" w:hAnsi="Times New Roman" w:cs="Times New Roman"/>
          <w:sz w:val="30"/>
          <w:szCs w:val="30"/>
        </w:rPr>
        <w:t xml:space="preserve">Учитывая требования пункта 347 Правил </w:t>
      </w:r>
      <w:proofErr w:type="spellStart"/>
      <w:r w:rsidRPr="00923EB9">
        <w:rPr>
          <w:rFonts w:ascii="Times New Roman" w:hAnsi="Times New Roman" w:cs="Times New Roman"/>
          <w:sz w:val="30"/>
          <w:szCs w:val="30"/>
        </w:rPr>
        <w:t>Госпромнадзор</w:t>
      </w:r>
      <w:proofErr w:type="spellEnd"/>
      <w:r w:rsidRPr="00923EB9">
        <w:rPr>
          <w:rFonts w:ascii="Times New Roman" w:hAnsi="Times New Roman" w:cs="Times New Roman"/>
          <w:sz w:val="30"/>
          <w:szCs w:val="30"/>
        </w:rPr>
        <w:t xml:space="preserve"> считает, что субъект промышленной безопасности не вправе допускать к </w:t>
      </w:r>
      <w:proofErr w:type="spellStart"/>
      <w:r w:rsidRPr="00923EB9">
        <w:rPr>
          <w:rFonts w:ascii="Times New Roman" w:hAnsi="Times New Roman" w:cs="Times New Roman"/>
          <w:sz w:val="30"/>
          <w:szCs w:val="30"/>
        </w:rPr>
        <w:t>строповке</w:t>
      </w:r>
      <w:proofErr w:type="spellEnd"/>
      <w:r w:rsidRPr="00923EB9">
        <w:rPr>
          <w:rFonts w:ascii="Times New Roman" w:hAnsi="Times New Roman" w:cs="Times New Roman"/>
          <w:sz w:val="30"/>
          <w:szCs w:val="30"/>
        </w:rPr>
        <w:t xml:space="preserve"> грузов работников, у которых наличие профессии «стропальщик» не подтверждено документами об образовании (документами об обучении). </w:t>
      </w:r>
    </w:p>
    <w:p w:rsidR="00112DF7" w:rsidRPr="00923EB9" w:rsidRDefault="00112DF7" w:rsidP="00923EB9">
      <w:pPr>
        <w:pStyle w:val="a3"/>
        <w:ind w:firstLine="851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23EB9">
        <w:rPr>
          <w:rFonts w:ascii="Times New Roman" w:hAnsi="Times New Roman" w:cs="Times New Roman"/>
          <w:b/>
          <w:sz w:val="30"/>
          <w:szCs w:val="30"/>
        </w:rPr>
        <w:t>Вопрос:</w:t>
      </w:r>
    </w:p>
    <w:p w:rsidR="00923EB9" w:rsidRPr="00923EB9" w:rsidRDefault="00923EB9" w:rsidP="00923EB9">
      <w:pPr>
        <w:pStyle w:val="a3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23EB9">
        <w:rPr>
          <w:rFonts w:ascii="Times New Roman" w:hAnsi="Times New Roman" w:cs="Times New Roman"/>
          <w:sz w:val="30"/>
          <w:szCs w:val="30"/>
        </w:rPr>
        <w:t xml:space="preserve">Просим разъяснить о необходимости прохождения подготовки (обучения) по вопросам промышленной безопасности в учебных заведениях для лиц, ответственных за организацию промышленной безопасности в субъекте промышленной безопасности, а также лиц их замещающих с учётом требований Закона Республики Беларусь «О промышленной безопасности» от 05.01.2016 г. № 354-З (статья 29), постановления МЧС РБ от 06.07.2016 № 31 «О некоторых вопросах подготовки и проверки знаний по вопросам промышленной безопасности» с учётом вносившихся изменений и дополнений (пункты 3, 4), а также с учётом Указа Президента Республики Беларусь от 01.09.2010 № 450 «О лицензировании отдельных видов деятельности» (пункты 138, 139). </w:t>
      </w:r>
    </w:p>
    <w:p w:rsidR="00923EB9" w:rsidRPr="00923EB9" w:rsidRDefault="00923EB9" w:rsidP="00923EB9">
      <w:pPr>
        <w:pStyle w:val="a3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23EB9">
        <w:rPr>
          <w:rFonts w:ascii="Times New Roman" w:hAnsi="Times New Roman" w:cs="Times New Roman"/>
          <w:sz w:val="30"/>
          <w:szCs w:val="30"/>
        </w:rPr>
        <w:t>В соответствии с пунктом 3 Инструкции о порядке подготовки и проверки знаний по вопросам промышленной безопасности, утвержденной постановлением Совета Министров Республики Беларусь от 6 июля 2016 г. № 31 (далее – Инструкция), подготовке подлежат работники субъекта промышленной безопасности, осуществляющего эксплуатацию опасного производственного объекта и (или) потенциально опасного объекта, являющиеся в соответствии с требованиями правил по промышленной безопасности лицами, ответственными за организацию и обеспечение промышленной безопасности при эксплуатации объектов.</w:t>
      </w:r>
    </w:p>
    <w:p w:rsidR="00923EB9" w:rsidRPr="00923EB9" w:rsidRDefault="00923EB9" w:rsidP="00923EB9">
      <w:pPr>
        <w:pStyle w:val="a3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23EB9">
        <w:rPr>
          <w:rFonts w:ascii="Times New Roman" w:hAnsi="Times New Roman" w:cs="Times New Roman"/>
          <w:b/>
          <w:sz w:val="30"/>
          <w:szCs w:val="30"/>
        </w:rPr>
        <w:t>Ответ:</w:t>
      </w:r>
      <w:r w:rsidRPr="00923EB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112DF7" w:rsidRPr="00923EB9" w:rsidRDefault="00112DF7" w:rsidP="00923EB9">
      <w:pPr>
        <w:pStyle w:val="a3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23EB9">
        <w:rPr>
          <w:rFonts w:ascii="Times New Roman" w:hAnsi="Times New Roman" w:cs="Times New Roman"/>
          <w:sz w:val="30"/>
          <w:szCs w:val="30"/>
        </w:rPr>
        <w:t>Подготовка лиц, ответственных за безопасную эксплуатацию, осуществляется перед первичной проверкой знаний и с периодичностью, установленной в правилах по обеспечению промышленной безопасности.</w:t>
      </w:r>
    </w:p>
    <w:p w:rsidR="00112DF7" w:rsidRPr="00923EB9" w:rsidRDefault="00112DF7" w:rsidP="00923EB9">
      <w:pPr>
        <w:pStyle w:val="a3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23EB9">
        <w:rPr>
          <w:rFonts w:ascii="Times New Roman" w:hAnsi="Times New Roman" w:cs="Times New Roman"/>
          <w:sz w:val="30"/>
          <w:szCs w:val="30"/>
        </w:rPr>
        <w:t>В отношении лиц, осуществляющих производственный контроль, указанных в статье 29 Закона Республики Беларусь от 5 января 2016 г.№ 354-З «О промышленной безопасности», Инструкцией не предусмотрена их обязательная подготовка по вопросам промышленной безопасности.</w:t>
      </w:r>
    </w:p>
    <w:p w:rsidR="00112DF7" w:rsidRPr="00923EB9" w:rsidRDefault="00112DF7" w:rsidP="00923EB9">
      <w:pPr>
        <w:pStyle w:val="a3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23EB9">
        <w:rPr>
          <w:rFonts w:ascii="Times New Roman" w:hAnsi="Times New Roman" w:cs="Times New Roman"/>
          <w:sz w:val="30"/>
          <w:szCs w:val="30"/>
        </w:rPr>
        <w:lastRenderedPageBreak/>
        <w:t>Вместе с тем, лица, осуществляющие производственный контроль, согласно подпункту 4.3 пункта 4 Инструкции подлежат проверке знаний по вопросам промышленной безопасности.</w:t>
      </w:r>
    </w:p>
    <w:p w:rsidR="00112DF7" w:rsidRPr="00923EB9" w:rsidRDefault="00112DF7" w:rsidP="00923EB9">
      <w:pPr>
        <w:pStyle w:val="a3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23EB9">
        <w:rPr>
          <w:rFonts w:ascii="Times New Roman" w:hAnsi="Times New Roman" w:cs="Times New Roman"/>
          <w:sz w:val="30"/>
          <w:szCs w:val="30"/>
        </w:rPr>
        <w:t>Случаи и порядок по возложению обязанностей на лиц, ответственных за безопасную эксплуатацию грузоподъемных кранов, оборудования, работающего под давлением, на лиц, временно их замещающих, установлены в пункте 345 Правил по обеспечению промышленной безопасности грузоподъемных кранов, утвержденных постановлением Министерства по чрезвычайным ситуациям Республики Беларусь от 22 декабря 2018 г. № 66 и пунктом 238 Правил по обеспечению промышленной безопасности оборудования, работающего под избыточным давлением, утвержденных постановлением Министерства по чрезвычайным ситуациям Республики Беларусь от 28 января 2016 г.№ 7, соответственно.</w:t>
      </w:r>
    </w:p>
    <w:p w:rsidR="00112DF7" w:rsidRPr="00923EB9" w:rsidRDefault="00112DF7" w:rsidP="00923EB9">
      <w:pPr>
        <w:pStyle w:val="a3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23EB9">
        <w:rPr>
          <w:rFonts w:ascii="Times New Roman" w:hAnsi="Times New Roman" w:cs="Times New Roman"/>
          <w:sz w:val="30"/>
          <w:szCs w:val="30"/>
        </w:rPr>
        <w:t>Исходя из вышеизложенного, лица, осуществляющие эксплуатацию опасного производственного объекта и (или) потенциально опасного объекта, должны проходить подготовку и проверку знаний по вопросам промышленной безопасности, а лица, осуществляющие производственный контроль, подлежат только проверке знаний по вопросам промышленной безопасности.</w:t>
      </w:r>
    </w:p>
    <w:p w:rsidR="00112DF7" w:rsidRPr="00923EB9" w:rsidRDefault="00112DF7" w:rsidP="00923EB9">
      <w:pPr>
        <w:pStyle w:val="a3"/>
        <w:ind w:firstLine="851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23EB9">
        <w:rPr>
          <w:rFonts w:ascii="Times New Roman" w:hAnsi="Times New Roman" w:cs="Times New Roman"/>
          <w:b/>
          <w:sz w:val="30"/>
          <w:szCs w:val="30"/>
        </w:rPr>
        <w:t>Вопрос:</w:t>
      </w:r>
    </w:p>
    <w:p w:rsidR="00112DF7" w:rsidRPr="00923EB9" w:rsidRDefault="00112DF7" w:rsidP="00923EB9">
      <w:pPr>
        <w:pStyle w:val="a3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23EB9">
        <w:rPr>
          <w:rFonts w:ascii="Times New Roman" w:hAnsi="Times New Roman" w:cs="Times New Roman"/>
          <w:sz w:val="30"/>
          <w:szCs w:val="30"/>
        </w:rPr>
        <w:t xml:space="preserve">В целях недопущения возможного нарушения законодательства в области промышленной безопасности, просим разъяснить, не противоречит ли нормам техники безопасности размещение наружной рекламы (рекламные баннеры из перфорированной ткани, гирлянды из светодиодного </w:t>
      </w:r>
      <w:proofErr w:type="spellStart"/>
      <w:r w:rsidRPr="00923EB9">
        <w:rPr>
          <w:rFonts w:ascii="Times New Roman" w:hAnsi="Times New Roman" w:cs="Times New Roman"/>
          <w:sz w:val="30"/>
          <w:szCs w:val="30"/>
        </w:rPr>
        <w:t>дюралайта</w:t>
      </w:r>
      <w:proofErr w:type="spellEnd"/>
      <w:r w:rsidRPr="00923EB9">
        <w:rPr>
          <w:rFonts w:ascii="Times New Roman" w:hAnsi="Times New Roman" w:cs="Times New Roman"/>
          <w:sz w:val="30"/>
          <w:szCs w:val="30"/>
        </w:rPr>
        <w:t xml:space="preserve"> или контурной подсветки, конструкции из светодиодных букв) на грузоподъёмном кране?</w:t>
      </w:r>
    </w:p>
    <w:p w:rsidR="00112DF7" w:rsidRPr="00923EB9" w:rsidRDefault="00112DF7" w:rsidP="00923EB9">
      <w:pPr>
        <w:pStyle w:val="a3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23EB9">
        <w:rPr>
          <w:rFonts w:ascii="Times New Roman" w:hAnsi="Times New Roman" w:cs="Times New Roman"/>
          <w:b/>
          <w:sz w:val="30"/>
          <w:szCs w:val="30"/>
        </w:rPr>
        <w:t>Ответ:</w:t>
      </w:r>
      <w:r w:rsidRPr="00923EB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112DF7" w:rsidRPr="00923EB9" w:rsidRDefault="00112DF7" w:rsidP="00923EB9">
      <w:pPr>
        <w:pStyle w:val="a3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23EB9">
        <w:rPr>
          <w:rFonts w:ascii="Times New Roman" w:hAnsi="Times New Roman" w:cs="Times New Roman"/>
          <w:sz w:val="30"/>
          <w:szCs w:val="30"/>
        </w:rPr>
        <w:t>Правилами по обеспечению промышленной безопасности грузоподъемных кранов, утвержденными постановлением Министерства по чрезвычайным ситуациям Республики Беларусь от 22 декабря 2018 г. № 66 (далее – Правила), возможность и порядок размещения наружной рекламы на грузоподъёмных кранах не предусмотрены.</w:t>
      </w:r>
    </w:p>
    <w:p w:rsidR="00112DF7" w:rsidRPr="00923EB9" w:rsidRDefault="00112DF7" w:rsidP="00923EB9">
      <w:pPr>
        <w:pStyle w:val="a3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923EB9">
        <w:rPr>
          <w:rFonts w:ascii="Times New Roman" w:hAnsi="Times New Roman" w:cs="Times New Roman"/>
          <w:sz w:val="30"/>
          <w:szCs w:val="30"/>
        </w:rPr>
        <w:t>Справочно</w:t>
      </w:r>
      <w:proofErr w:type="spellEnd"/>
      <w:r w:rsidRPr="00923EB9">
        <w:rPr>
          <w:rFonts w:ascii="Times New Roman" w:hAnsi="Times New Roman" w:cs="Times New Roman"/>
          <w:sz w:val="30"/>
          <w:szCs w:val="30"/>
        </w:rPr>
        <w:t>:</w:t>
      </w:r>
    </w:p>
    <w:p w:rsidR="00112DF7" w:rsidRPr="00923EB9" w:rsidRDefault="00112DF7" w:rsidP="00923EB9">
      <w:pPr>
        <w:pStyle w:val="a3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23EB9">
        <w:rPr>
          <w:rFonts w:ascii="Times New Roman" w:hAnsi="Times New Roman" w:cs="Times New Roman"/>
          <w:sz w:val="30"/>
          <w:szCs w:val="30"/>
        </w:rPr>
        <w:t>В соответствии с пунктом 7 Правил грузоподъемные краны должны соответствовать требованиям промышленной безопасности, в том числе Правил, технических регламентов Таможенного союза, технических регламентов Евразийского экономического союза, действие которых на них распространяется.</w:t>
      </w:r>
    </w:p>
    <w:p w:rsidR="00112DF7" w:rsidRPr="00923EB9" w:rsidRDefault="00112DF7" w:rsidP="00923EB9">
      <w:pPr>
        <w:pStyle w:val="a3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23EB9">
        <w:rPr>
          <w:rFonts w:ascii="Times New Roman" w:hAnsi="Times New Roman" w:cs="Times New Roman"/>
          <w:sz w:val="30"/>
          <w:szCs w:val="30"/>
        </w:rPr>
        <w:t>Правилами установлены следующие требования:</w:t>
      </w:r>
    </w:p>
    <w:p w:rsidR="00112DF7" w:rsidRPr="00923EB9" w:rsidRDefault="00112DF7" w:rsidP="00923EB9">
      <w:pPr>
        <w:pStyle w:val="a3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23EB9">
        <w:rPr>
          <w:rFonts w:ascii="Times New Roman" w:hAnsi="Times New Roman" w:cs="Times New Roman"/>
          <w:sz w:val="30"/>
          <w:szCs w:val="30"/>
        </w:rPr>
        <w:lastRenderedPageBreak/>
        <w:t>Пункт 26. Прочность, жесткость, устойчивость и уравновешенность расчетных металлоконструкций, а также соответствующие показатели безопасности механизмов грузоподъемного крана с учетом установленных режимов работы должны быть подтверждены расчетом и результатами испытаний.</w:t>
      </w:r>
    </w:p>
    <w:p w:rsidR="00112DF7" w:rsidRPr="00923EB9" w:rsidRDefault="00112DF7" w:rsidP="00923EB9">
      <w:pPr>
        <w:pStyle w:val="a3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23EB9">
        <w:rPr>
          <w:rFonts w:ascii="Times New Roman" w:hAnsi="Times New Roman" w:cs="Times New Roman"/>
          <w:sz w:val="30"/>
          <w:szCs w:val="30"/>
        </w:rPr>
        <w:t>В соответствии с пунктом 63 Правил узлы и механизмы, расчетные металлоконструкции, изготавливаемые в качестве запасных частей или комплектующих на грузоподъемный кран, должны иметь идентификационную маркировку изготовителя в соответствии с проектной документацией на грузоподъемный кран и документы, подтверждающие качество изготовления. При этом сведения, о запасных частях или комплектующих на грузоподъёмный кран, должны указываться в прилагаемых эксплуатационных документах.</w:t>
      </w:r>
    </w:p>
    <w:p w:rsidR="00112DF7" w:rsidRPr="00923EB9" w:rsidRDefault="00112DF7" w:rsidP="00923EB9">
      <w:pPr>
        <w:pStyle w:val="a3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23EB9">
        <w:rPr>
          <w:rFonts w:ascii="Times New Roman" w:hAnsi="Times New Roman" w:cs="Times New Roman"/>
          <w:sz w:val="30"/>
          <w:szCs w:val="30"/>
        </w:rPr>
        <w:t xml:space="preserve">Согласно пункту 67 Правил при комплектовании грузоподъемных кранов из составных частей, узлов, деталей, механизмов, изготовленных несколькими организациями, качество изготовления грузоподъемного крана в целом, соответствие его Правилам и оформление эксплуатационной документации на грузоподъемный кран обеспечивает изготовитель, производящий грузоподъемный кран в собранном виде. </w:t>
      </w:r>
    </w:p>
    <w:p w:rsidR="00112DF7" w:rsidRPr="00923EB9" w:rsidRDefault="00112DF7" w:rsidP="00923EB9">
      <w:pPr>
        <w:pStyle w:val="a3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23EB9">
        <w:rPr>
          <w:rFonts w:ascii="Times New Roman" w:hAnsi="Times New Roman" w:cs="Times New Roman"/>
          <w:sz w:val="30"/>
          <w:szCs w:val="30"/>
        </w:rPr>
        <w:t>Согласно пункту 429 Правил при эксплуатации грузоподъемных кранов не допускается нарушение требований, изложенных в их паспортах и руководствах (инструкциях) по эксплуатации.</w:t>
      </w:r>
    </w:p>
    <w:p w:rsidR="00112DF7" w:rsidRPr="00923EB9" w:rsidRDefault="00112DF7" w:rsidP="00923EB9">
      <w:pPr>
        <w:pStyle w:val="a3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23EB9">
        <w:rPr>
          <w:rFonts w:ascii="Times New Roman" w:hAnsi="Times New Roman" w:cs="Times New Roman"/>
          <w:sz w:val="30"/>
          <w:szCs w:val="30"/>
        </w:rPr>
        <w:t>Таким образом, применение в конструкции грузоподъемного крана наружной рекламы, других конструкций, не предусмотренных изготовителем грузоподъемного крана и не указанных в эксплуатационной документации, не допускается.</w:t>
      </w:r>
    </w:p>
    <w:p w:rsidR="00112DF7" w:rsidRPr="00923EB9" w:rsidRDefault="00112DF7" w:rsidP="00923EB9">
      <w:pPr>
        <w:pStyle w:val="a3"/>
        <w:ind w:firstLine="851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23EB9">
        <w:rPr>
          <w:rFonts w:ascii="Times New Roman" w:hAnsi="Times New Roman" w:cs="Times New Roman"/>
          <w:b/>
          <w:sz w:val="30"/>
          <w:szCs w:val="30"/>
        </w:rPr>
        <w:t>Вопрос:</w:t>
      </w:r>
    </w:p>
    <w:p w:rsidR="00112DF7" w:rsidRPr="00923EB9" w:rsidRDefault="00112DF7" w:rsidP="00923EB9">
      <w:pPr>
        <w:pStyle w:val="a3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23EB9">
        <w:rPr>
          <w:rFonts w:ascii="Times New Roman" w:hAnsi="Times New Roman" w:cs="Times New Roman"/>
          <w:sz w:val="30"/>
          <w:szCs w:val="30"/>
        </w:rPr>
        <w:t>1. Допускается ли наличие на месте производства работ по ремонту, обслуживанию грузоподъёмных кранов (автомобильных, башенных, пневмоколёсных, мостовых, козловых) проекта производства работ, или в обязательном порядке на такие виды работ требуется разработка технологической карты.</w:t>
      </w:r>
    </w:p>
    <w:p w:rsidR="00112DF7" w:rsidRPr="00923EB9" w:rsidRDefault="00112DF7" w:rsidP="00923EB9">
      <w:pPr>
        <w:pStyle w:val="a3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23EB9">
        <w:rPr>
          <w:rFonts w:ascii="Times New Roman" w:hAnsi="Times New Roman" w:cs="Times New Roman"/>
          <w:sz w:val="30"/>
          <w:szCs w:val="30"/>
        </w:rPr>
        <w:t>2. Допускается ли разработка типового проекта производства работ (технологической карты) на кран того же типа, но другой модели, другого индекса или с другим приводом.</w:t>
      </w:r>
    </w:p>
    <w:p w:rsidR="00112DF7" w:rsidRPr="00923EB9" w:rsidRDefault="00112DF7" w:rsidP="00923EB9">
      <w:pPr>
        <w:pStyle w:val="a3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23EB9">
        <w:rPr>
          <w:rFonts w:ascii="Times New Roman" w:hAnsi="Times New Roman" w:cs="Times New Roman"/>
          <w:sz w:val="30"/>
          <w:szCs w:val="30"/>
        </w:rPr>
        <w:t xml:space="preserve">3. Может ли организация разрабатывать проект производства работ (технологический карты) на выполнение работ по ремонту и обслуживанию грузоподъёмных кранов. Требуется ли специальное разрешение (лицензия) на данный вид деятельности.  </w:t>
      </w:r>
    </w:p>
    <w:p w:rsidR="00112DF7" w:rsidRPr="00923EB9" w:rsidRDefault="00112DF7" w:rsidP="00923EB9">
      <w:pPr>
        <w:pStyle w:val="a3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23EB9">
        <w:rPr>
          <w:rFonts w:ascii="Times New Roman" w:hAnsi="Times New Roman" w:cs="Times New Roman"/>
          <w:b/>
          <w:sz w:val="30"/>
          <w:szCs w:val="30"/>
        </w:rPr>
        <w:t>Ответ:</w:t>
      </w:r>
      <w:r w:rsidRPr="00923EB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112DF7" w:rsidRPr="00923EB9" w:rsidRDefault="00112DF7" w:rsidP="00923EB9">
      <w:pPr>
        <w:pStyle w:val="a3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23EB9">
        <w:rPr>
          <w:rFonts w:ascii="Times New Roman" w:hAnsi="Times New Roman" w:cs="Times New Roman"/>
          <w:sz w:val="30"/>
          <w:szCs w:val="30"/>
        </w:rPr>
        <w:lastRenderedPageBreak/>
        <w:t>Согласно пункту 41 Правил по обеспечению промышленной безопасности грузоподъёмных кранов (далее – Правила), утверждённых постановлением Министерства по чрезвычайным ситуациям Республики Беларусь от 22 декабря 2018 г. № 66, ремонт и обслуживание грузоподъемных кранов, технических устройств должны выполняться в соответствии с требованиями, изложенными в эксплуатационных документах изготовителя.</w:t>
      </w:r>
    </w:p>
    <w:p w:rsidR="00112DF7" w:rsidRPr="00923EB9" w:rsidRDefault="00112DF7" w:rsidP="00923EB9">
      <w:pPr>
        <w:pStyle w:val="a3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23EB9">
        <w:rPr>
          <w:rFonts w:ascii="Times New Roman" w:hAnsi="Times New Roman" w:cs="Times New Roman"/>
          <w:sz w:val="30"/>
          <w:szCs w:val="30"/>
        </w:rPr>
        <w:t>В соответствии с пунктом 42 Правил проектная (конструкторская) и технологическая документация на ремонт грузоподъемных кранов должны содержать требования, показатели и нормы, которым должны соответствовать грузоподъемные краны, требования по контролю качества сварки и браковочные показатели, требования безопасности, перечень испытаний, порядок приемки составных частей и готового изделия в целом, а также сведения о металлах и сварочных материалах, которые должны применяться при ремонте.</w:t>
      </w:r>
    </w:p>
    <w:p w:rsidR="00112DF7" w:rsidRPr="00923EB9" w:rsidRDefault="00112DF7" w:rsidP="00923EB9">
      <w:pPr>
        <w:pStyle w:val="a3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23EB9">
        <w:rPr>
          <w:rFonts w:ascii="Times New Roman" w:hAnsi="Times New Roman" w:cs="Times New Roman"/>
          <w:sz w:val="30"/>
          <w:szCs w:val="30"/>
        </w:rPr>
        <w:t>В соответствии с пунктом 71 Правил ремонт грузоподъемных кранов (в том числе, с применением сварки), требующий внесения изменений в конструкцию грузоподъемных кранов, должны производиться по проекту и (или) техническим условиям, разработанными изготовителями грузоподъемных кранов или специализированными организациями, имеющими специальное разрешение (лицензию) на право осуществления деятельности в области промышленной безопасности в части выполнения работ и (или) услуг по проектированию грузоподъемных кранов.</w:t>
      </w:r>
    </w:p>
    <w:p w:rsidR="00112DF7" w:rsidRPr="00923EB9" w:rsidRDefault="00112DF7" w:rsidP="00923EB9">
      <w:pPr>
        <w:pStyle w:val="a3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23EB9">
        <w:rPr>
          <w:rFonts w:ascii="Times New Roman" w:hAnsi="Times New Roman" w:cs="Times New Roman"/>
          <w:sz w:val="30"/>
          <w:szCs w:val="30"/>
        </w:rPr>
        <w:t>Стадии разработки и виды документов, применяемых для технологических процессов изготовления или ремонта изделий машиностроения, в том числе грузоподъемных кранов, устанавливает межгосударственный стандарт ГОСТ 3.1102-2011 «Единая система технологической документации. Стадии разработки и виды документов. Общие положения».</w:t>
      </w:r>
    </w:p>
    <w:p w:rsidR="00112DF7" w:rsidRPr="00923EB9" w:rsidRDefault="00112DF7" w:rsidP="00923EB9">
      <w:pPr>
        <w:pStyle w:val="a3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23EB9">
        <w:rPr>
          <w:rFonts w:ascii="Times New Roman" w:hAnsi="Times New Roman" w:cs="Times New Roman"/>
          <w:sz w:val="30"/>
          <w:szCs w:val="30"/>
        </w:rPr>
        <w:t>В свою очередь, стадии разработки, виды, комплектность и правила выполнения ремонтных документов, устанавливает межгосударственный стандарт ГОСТ 2.602-95 «Единая система конструкторской документации. Ремонтные документы».</w:t>
      </w:r>
    </w:p>
    <w:p w:rsidR="00112DF7" w:rsidRPr="00923EB9" w:rsidRDefault="00112DF7" w:rsidP="00923EB9">
      <w:pPr>
        <w:pStyle w:val="a3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23EB9">
        <w:rPr>
          <w:rFonts w:ascii="Times New Roman" w:hAnsi="Times New Roman" w:cs="Times New Roman"/>
          <w:sz w:val="30"/>
          <w:szCs w:val="30"/>
        </w:rPr>
        <w:t>Таким образом, ремонт и обслуживание грузоподъемного крана должны производиться по проектной (конструкторской) и технологической документации, в том числе с учетом требований, изложенных в эксплуатационных документах изготовителя. Для выполнения ремонта, технического обслуживания грузоподъемных кранов разработка и наличие проекта производства работ Правилами не предусмотрены.</w:t>
      </w:r>
    </w:p>
    <w:p w:rsidR="00112DF7" w:rsidRPr="00923EB9" w:rsidRDefault="00112DF7" w:rsidP="00923EB9">
      <w:pPr>
        <w:pStyle w:val="a3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23EB9">
        <w:rPr>
          <w:rFonts w:ascii="Times New Roman" w:hAnsi="Times New Roman" w:cs="Times New Roman"/>
          <w:sz w:val="30"/>
          <w:szCs w:val="30"/>
        </w:rPr>
        <w:lastRenderedPageBreak/>
        <w:t>Необходимость разработки типовой проектной (конструкторской) и технологической документации на ремонт, обслуживание грузоподъемных кранов определяется организацией, выполняющей данные работы.</w:t>
      </w:r>
    </w:p>
    <w:p w:rsidR="00112DF7" w:rsidRPr="00923EB9" w:rsidRDefault="00112DF7" w:rsidP="00923EB9">
      <w:pPr>
        <w:pStyle w:val="a3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23EB9">
        <w:rPr>
          <w:rFonts w:ascii="Times New Roman" w:hAnsi="Times New Roman" w:cs="Times New Roman"/>
          <w:sz w:val="30"/>
          <w:szCs w:val="30"/>
        </w:rPr>
        <w:t>С учетом требований пункт 71 Правил наличие организации специального разрешения (лицензии) на деятельность в области промышленной безопасности в части выполнения работ и услуг по ремонту, обслуживанию грузоподъемных кранов не дает право организации разрабатывать проектную и технологическую документацию на ремонт (в том числе, с применением сварки), требующий внесения изменений в конструкцию грузоподъемных кранов.</w:t>
      </w:r>
    </w:p>
    <w:p w:rsidR="004208BF" w:rsidRPr="00923EB9" w:rsidRDefault="004208BF" w:rsidP="00923EB9">
      <w:pPr>
        <w:pStyle w:val="a3"/>
        <w:ind w:firstLine="851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23EB9">
        <w:rPr>
          <w:rFonts w:ascii="Times New Roman" w:hAnsi="Times New Roman" w:cs="Times New Roman"/>
          <w:b/>
          <w:sz w:val="30"/>
          <w:szCs w:val="30"/>
        </w:rPr>
        <w:t>Вопрос:</w:t>
      </w:r>
    </w:p>
    <w:p w:rsidR="004208BF" w:rsidRPr="00923EB9" w:rsidRDefault="004208BF" w:rsidP="00923EB9">
      <w:pPr>
        <w:pStyle w:val="a3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23EB9">
        <w:rPr>
          <w:rFonts w:ascii="Times New Roman" w:hAnsi="Times New Roman" w:cs="Times New Roman"/>
          <w:sz w:val="30"/>
          <w:szCs w:val="30"/>
        </w:rPr>
        <w:t>Согласно п. 7 Правил по обеспечению промышленной безопасности грузоподъёмных кранов технические устройства, указанные в п. 3 указанных Правил, должны соответствовать определённым требованиям промышленной безопасности.</w:t>
      </w:r>
    </w:p>
    <w:p w:rsidR="004208BF" w:rsidRPr="00923EB9" w:rsidRDefault="004208BF" w:rsidP="00923EB9">
      <w:pPr>
        <w:pStyle w:val="a3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23EB9">
        <w:rPr>
          <w:rFonts w:ascii="Times New Roman" w:hAnsi="Times New Roman" w:cs="Times New Roman"/>
          <w:sz w:val="30"/>
          <w:szCs w:val="30"/>
        </w:rPr>
        <w:t>Прошу разъяснить какая документация должна прилагаться к грузоподъёмной таре, изготовленной с применением сварки, указанной в п. 3 Правил для её приобретения и эксплуатации</w:t>
      </w:r>
    </w:p>
    <w:p w:rsidR="004208BF" w:rsidRPr="00923EB9" w:rsidRDefault="004208BF" w:rsidP="00923EB9">
      <w:pPr>
        <w:pStyle w:val="a3"/>
        <w:ind w:firstLine="851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23EB9">
        <w:rPr>
          <w:rFonts w:ascii="Times New Roman" w:hAnsi="Times New Roman" w:cs="Times New Roman"/>
          <w:b/>
          <w:sz w:val="30"/>
          <w:szCs w:val="30"/>
        </w:rPr>
        <w:t xml:space="preserve">Ответ:  </w:t>
      </w:r>
    </w:p>
    <w:p w:rsidR="004208BF" w:rsidRPr="00923EB9" w:rsidRDefault="004208BF" w:rsidP="00923EB9">
      <w:pPr>
        <w:pStyle w:val="a3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23EB9">
        <w:rPr>
          <w:rFonts w:ascii="Times New Roman" w:hAnsi="Times New Roman" w:cs="Times New Roman"/>
          <w:sz w:val="30"/>
          <w:szCs w:val="30"/>
        </w:rPr>
        <w:t>На тару, изготавливаемую с применением сварки, предназначенную для перемещения грузов с использованием грузоподъемных кранов, за исключением специальной тары, применяемой в металлургическом производстве, распространяются действия Правил по обеспечению промышленной безопасности грузоподъемных кранов, утвержденных постановлением Министерства по чрезвычайным ситуациям Республики Беларусь от 22 декабря 2018 г. № 66 (далее – Правила).</w:t>
      </w:r>
    </w:p>
    <w:p w:rsidR="004208BF" w:rsidRPr="00923EB9" w:rsidRDefault="004208BF" w:rsidP="00923EB9">
      <w:pPr>
        <w:pStyle w:val="a3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23EB9">
        <w:rPr>
          <w:rFonts w:ascii="Times New Roman" w:hAnsi="Times New Roman" w:cs="Times New Roman"/>
          <w:sz w:val="30"/>
          <w:szCs w:val="30"/>
        </w:rPr>
        <w:t>По нашему мнению, действие технического регламента Таможенного союза 010/2011 «О безопасности машин и оборудования», принятого Решением Комиссии Таможенного союза от 18 октября 2011 г. № 823 на тару не распространяется и подтверждения соответствия требованиям указанного технического регламента не требуется.</w:t>
      </w:r>
    </w:p>
    <w:p w:rsidR="004208BF" w:rsidRPr="00923EB9" w:rsidRDefault="004208BF" w:rsidP="00923EB9">
      <w:pPr>
        <w:pStyle w:val="a3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23EB9">
        <w:rPr>
          <w:rFonts w:ascii="Times New Roman" w:hAnsi="Times New Roman" w:cs="Times New Roman"/>
          <w:sz w:val="30"/>
          <w:szCs w:val="30"/>
        </w:rPr>
        <w:t xml:space="preserve">Изготовление тары, применяемой на грузоподъемных кранах, указанных в подпунктах 3.1 и 3.2 Правил, осуществляется изготовителем при наличии разрешения </w:t>
      </w:r>
      <w:proofErr w:type="spellStart"/>
      <w:r w:rsidRPr="00923EB9">
        <w:rPr>
          <w:rFonts w:ascii="Times New Roman" w:hAnsi="Times New Roman" w:cs="Times New Roman"/>
          <w:sz w:val="30"/>
          <w:szCs w:val="30"/>
        </w:rPr>
        <w:t>Госпромнадзора</w:t>
      </w:r>
      <w:proofErr w:type="spellEnd"/>
      <w:r w:rsidRPr="00923EB9">
        <w:rPr>
          <w:rFonts w:ascii="Times New Roman" w:hAnsi="Times New Roman" w:cs="Times New Roman"/>
          <w:sz w:val="30"/>
          <w:szCs w:val="30"/>
        </w:rPr>
        <w:t>, полученного в соответствии с подпунктом 19.19.1 пункта 19.19 Единого перечня административных процедур, осуществляемых в отношении субъектов хозяйствования, утверждённого постановлением Совета Министров Республики Беларусь от 24 сентября 2021 г. № 548.</w:t>
      </w:r>
    </w:p>
    <w:p w:rsidR="004208BF" w:rsidRPr="00923EB9" w:rsidRDefault="004208BF" w:rsidP="00923EB9">
      <w:pPr>
        <w:pStyle w:val="a3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23EB9">
        <w:rPr>
          <w:rFonts w:ascii="Times New Roman" w:hAnsi="Times New Roman" w:cs="Times New Roman"/>
          <w:sz w:val="30"/>
          <w:szCs w:val="30"/>
        </w:rPr>
        <w:t xml:space="preserve">В соответствии с пунктами 63, 64 Правил тара должна снабжаться клеймом или прочно прикрепленной металлической биркой с указанием </w:t>
      </w:r>
      <w:r w:rsidRPr="00923EB9">
        <w:rPr>
          <w:rFonts w:ascii="Times New Roman" w:hAnsi="Times New Roman" w:cs="Times New Roman"/>
          <w:sz w:val="30"/>
          <w:szCs w:val="30"/>
        </w:rPr>
        <w:lastRenderedPageBreak/>
        <w:t>заводского номера, паспортной грузоподъемности, даты испытания и документами изготовителя, подтверждающими качество изготовления.</w:t>
      </w:r>
    </w:p>
    <w:p w:rsidR="004208BF" w:rsidRPr="00923EB9" w:rsidRDefault="004208BF" w:rsidP="00923EB9">
      <w:pPr>
        <w:pStyle w:val="a3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23EB9">
        <w:rPr>
          <w:rFonts w:ascii="Times New Roman" w:hAnsi="Times New Roman" w:cs="Times New Roman"/>
          <w:sz w:val="30"/>
          <w:szCs w:val="30"/>
        </w:rPr>
        <w:t>Согласно межгосударственному стандарту ГОСТ 19822-88 «Тара производственная. Технические условия» на каждую единицу тары должны быть нанесены: дата изготовления; товарный знак предприятия-изготовителя; условное обозначение; масса тары, кг; масса брутто, кг. Каждая партия должна сопровождаться паспортом или формуляром по ГОСТ 2.601-2013 «Единая система конструкторской документации. Эксплуатационные документы».</w:t>
      </w:r>
    </w:p>
    <w:p w:rsidR="004208BF" w:rsidRPr="00923EB9" w:rsidRDefault="004208BF" w:rsidP="00923EB9">
      <w:pPr>
        <w:pStyle w:val="a3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23EB9">
        <w:rPr>
          <w:rFonts w:ascii="Times New Roman" w:hAnsi="Times New Roman" w:cs="Times New Roman"/>
          <w:sz w:val="30"/>
          <w:szCs w:val="30"/>
        </w:rPr>
        <w:t xml:space="preserve">Таким образом, на таре должна быть нанесена заводская маркировка (прикреплена металлическая бирка). К ней прилагаются сопровождающие документы изготовителя предусмотренные проектной (конструкторской) документацией, паспорт (формуляр) на партию поставки, а также документы, подтверждающие качество изготовления, включающие сведения о наличии у изготовителя разрешения </w:t>
      </w:r>
      <w:proofErr w:type="spellStart"/>
      <w:r w:rsidRPr="00923EB9">
        <w:rPr>
          <w:rFonts w:ascii="Times New Roman" w:hAnsi="Times New Roman" w:cs="Times New Roman"/>
          <w:sz w:val="30"/>
          <w:szCs w:val="30"/>
        </w:rPr>
        <w:t>Госпромнадзора</w:t>
      </w:r>
      <w:proofErr w:type="spellEnd"/>
      <w:r w:rsidRPr="00923EB9">
        <w:rPr>
          <w:rFonts w:ascii="Times New Roman" w:hAnsi="Times New Roman" w:cs="Times New Roman"/>
          <w:sz w:val="30"/>
          <w:szCs w:val="30"/>
        </w:rPr>
        <w:t>.</w:t>
      </w:r>
    </w:p>
    <w:p w:rsidR="004208BF" w:rsidRPr="00923EB9" w:rsidRDefault="004208BF" w:rsidP="00923EB9">
      <w:pPr>
        <w:pStyle w:val="a3"/>
        <w:ind w:firstLine="851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23EB9">
        <w:rPr>
          <w:rFonts w:ascii="Times New Roman" w:hAnsi="Times New Roman" w:cs="Times New Roman"/>
          <w:b/>
          <w:sz w:val="30"/>
          <w:szCs w:val="30"/>
        </w:rPr>
        <w:t>Вопрос:</w:t>
      </w:r>
    </w:p>
    <w:p w:rsidR="004208BF" w:rsidRPr="00923EB9" w:rsidRDefault="004208BF" w:rsidP="00923EB9">
      <w:pPr>
        <w:pStyle w:val="a3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23EB9">
        <w:rPr>
          <w:rFonts w:ascii="Times New Roman" w:hAnsi="Times New Roman" w:cs="Times New Roman"/>
          <w:sz w:val="30"/>
          <w:szCs w:val="30"/>
        </w:rPr>
        <w:t>Организация просит проконсультировать по нижеперечисленным вопросам, которые возникли при рассмотрении вопросов подготовки и очередной проверки знаний лиц, ответственных за безопасное производство работ грузоподъёмными кранами, не относящиеся к потенциально опасным объектам (электрические тельферы, краны мостового типа грузоподъёмностью до 10 т включительно, управляемые с пола посредством кнопочного аппарата, подвешенного на кране, а также управляемые дистанционно по радиоканалу):</w:t>
      </w:r>
    </w:p>
    <w:p w:rsidR="004208BF" w:rsidRPr="00923EB9" w:rsidRDefault="004208BF" w:rsidP="00923EB9">
      <w:pPr>
        <w:pStyle w:val="a3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23EB9">
        <w:rPr>
          <w:rFonts w:ascii="Times New Roman" w:hAnsi="Times New Roman" w:cs="Times New Roman"/>
          <w:sz w:val="30"/>
          <w:szCs w:val="30"/>
        </w:rPr>
        <w:t>1. Какова периодичность подготовки и периодической проверки знаний лиц, ответственных за безопасное производство работ грузоподъемными кранами, не относящимся к потенциально опасным объектам?</w:t>
      </w:r>
    </w:p>
    <w:p w:rsidR="004208BF" w:rsidRPr="00923EB9" w:rsidRDefault="004208BF" w:rsidP="00923EB9">
      <w:pPr>
        <w:pStyle w:val="a3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23EB9">
        <w:rPr>
          <w:rFonts w:ascii="Times New Roman" w:hAnsi="Times New Roman" w:cs="Times New Roman"/>
          <w:sz w:val="30"/>
          <w:szCs w:val="30"/>
        </w:rPr>
        <w:t>2. Возможно ли проводить периодическую проверку знаний лиц, ответственных за безопасное производство работ грузоподъемными кранами, не относящихся к потенциально опасным объектам, в комиссии нашего предприятия и какие требования предъявляются для данной комиссии?</w:t>
      </w:r>
    </w:p>
    <w:p w:rsidR="004208BF" w:rsidRPr="00923EB9" w:rsidRDefault="004208BF" w:rsidP="00923EB9">
      <w:pPr>
        <w:pStyle w:val="a3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23EB9">
        <w:rPr>
          <w:rFonts w:ascii="Times New Roman" w:hAnsi="Times New Roman" w:cs="Times New Roman"/>
          <w:sz w:val="30"/>
          <w:szCs w:val="30"/>
        </w:rPr>
        <w:t>3. Какая форма протокола периодической проверки знаний?</w:t>
      </w:r>
    </w:p>
    <w:p w:rsidR="004208BF" w:rsidRPr="00923EB9" w:rsidRDefault="004208BF" w:rsidP="00923EB9">
      <w:pPr>
        <w:pStyle w:val="a3"/>
        <w:ind w:firstLine="851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23EB9">
        <w:rPr>
          <w:rFonts w:ascii="Times New Roman" w:hAnsi="Times New Roman" w:cs="Times New Roman"/>
          <w:b/>
          <w:sz w:val="30"/>
          <w:szCs w:val="30"/>
        </w:rPr>
        <w:t xml:space="preserve">Ответ: </w:t>
      </w:r>
    </w:p>
    <w:p w:rsidR="004208BF" w:rsidRPr="00923EB9" w:rsidRDefault="004208BF" w:rsidP="00923EB9">
      <w:pPr>
        <w:pStyle w:val="a3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23EB9">
        <w:rPr>
          <w:rFonts w:ascii="Times New Roman" w:hAnsi="Times New Roman" w:cs="Times New Roman"/>
          <w:sz w:val="30"/>
          <w:szCs w:val="30"/>
        </w:rPr>
        <w:t xml:space="preserve">В соответствии с пунктом 5 Правил по обеспечению промышленной безопасности грузоподъемных кранов, утвержденных постановлением Министерства по чрезвычайным ситуациям Республики Беларусь от 22.12.2018 № 66 (далее – Правила), по решению субъекта хозяйствования требования указанных правил могут быть применены для </w:t>
      </w:r>
      <w:r w:rsidRPr="00923EB9">
        <w:rPr>
          <w:rFonts w:ascii="Times New Roman" w:hAnsi="Times New Roman" w:cs="Times New Roman"/>
          <w:sz w:val="30"/>
          <w:szCs w:val="30"/>
        </w:rPr>
        <w:lastRenderedPageBreak/>
        <w:t xml:space="preserve">организации эксплуатации и производства работ грузоподъемными кранами, не относящимися к потенциально опасным объектам. </w:t>
      </w:r>
    </w:p>
    <w:p w:rsidR="004208BF" w:rsidRPr="00923EB9" w:rsidRDefault="004208BF" w:rsidP="00923EB9">
      <w:pPr>
        <w:pStyle w:val="a3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23EB9">
        <w:rPr>
          <w:rFonts w:ascii="Times New Roman" w:hAnsi="Times New Roman" w:cs="Times New Roman"/>
          <w:sz w:val="30"/>
          <w:szCs w:val="30"/>
        </w:rPr>
        <w:t>Основные требования по организации безопасной эксплуатации и к производству работ грузоподъемными кранами определены главами 21 и 24 Правил.</w:t>
      </w:r>
    </w:p>
    <w:p w:rsidR="004208BF" w:rsidRPr="00923EB9" w:rsidRDefault="004208BF" w:rsidP="00923EB9">
      <w:pPr>
        <w:pStyle w:val="a3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23EB9">
        <w:rPr>
          <w:rFonts w:ascii="Times New Roman" w:hAnsi="Times New Roman" w:cs="Times New Roman"/>
          <w:sz w:val="30"/>
          <w:szCs w:val="30"/>
        </w:rPr>
        <w:t>Учитывая изложенное, в случае добровольного применения в субъекте хозяйствования требований Правил для организации эксплуатации и производства работ с применением грузоподъемных кранов, не относящихся к потенциально опасным объектам, требования глав 21, 24 Правил являются обязательными. Следовательно, эксплуатация и производство работ с применением грузоподъемных кранов, перечисленных в пункте 5 Правил, должна осуществляться с соблюдением этих требований без изъятия.</w:t>
      </w:r>
    </w:p>
    <w:p w:rsidR="004208BF" w:rsidRPr="00923EB9" w:rsidRDefault="004208BF" w:rsidP="00923EB9">
      <w:pPr>
        <w:pStyle w:val="a3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23EB9">
        <w:rPr>
          <w:rFonts w:ascii="Times New Roman" w:hAnsi="Times New Roman" w:cs="Times New Roman"/>
          <w:sz w:val="30"/>
          <w:szCs w:val="30"/>
        </w:rPr>
        <w:t>В соответствии с пунктом 338 Правил для обеспечения безопасной эксплуатации грузоподъемных кранов в субъекте промышленной безопасности обеспечивается проведение проверки знаний по вопросам промышленной безопасности работников субъекта промышленной безопасности и определяется перечень лиц, ответственных за безопасную эксплуатацию, подлежащих подготовке по вопросам промышленной безопасности.</w:t>
      </w:r>
    </w:p>
    <w:p w:rsidR="004208BF" w:rsidRPr="00923EB9" w:rsidRDefault="004208BF" w:rsidP="00923EB9">
      <w:pPr>
        <w:pStyle w:val="a3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23EB9">
        <w:rPr>
          <w:rFonts w:ascii="Times New Roman" w:hAnsi="Times New Roman" w:cs="Times New Roman"/>
          <w:sz w:val="30"/>
          <w:szCs w:val="30"/>
        </w:rPr>
        <w:t>Подготовка лиц, ответственных за безопасное производство работ грузоподъемными кранами, в соответствии с пунктом 15 Правил, осуществляется с периодичностью не реже, чем один раз в пять лет.</w:t>
      </w:r>
    </w:p>
    <w:p w:rsidR="004208BF" w:rsidRPr="00923EB9" w:rsidRDefault="004208BF" w:rsidP="00923EB9">
      <w:pPr>
        <w:pStyle w:val="a3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23EB9">
        <w:rPr>
          <w:rFonts w:ascii="Times New Roman" w:hAnsi="Times New Roman" w:cs="Times New Roman"/>
          <w:sz w:val="30"/>
          <w:szCs w:val="30"/>
        </w:rPr>
        <w:t>Подготовка и проверка знаний по вопросам промышленной безопасности работников субъектов промышленной безопасности осуществляется в соответствии с Инструкцией о порядке подготовки и проверки знаний по вопросам промышленной безопасности, утвержденной постановлением Министерства по чрезвычайным ситуациям Республики Беларусь от 6 июля 2016 г. № 31 (далее – Инструкция).</w:t>
      </w:r>
    </w:p>
    <w:p w:rsidR="004208BF" w:rsidRPr="00923EB9" w:rsidRDefault="004208BF" w:rsidP="00923EB9">
      <w:pPr>
        <w:pStyle w:val="a3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23EB9">
        <w:rPr>
          <w:rFonts w:ascii="Times New Roman" w:hAnsi="Times New Roman" w:cs="Times New Roman"/>
          <w:sz w:val="30"/>
          <w:szCs w:val="30"/>
        </w:rPr>
        <w:t>В соответствии с пунктом 9 Инструкции периодическая проверка знаний лиц, ответственных за безопасное производство работ грузоподъемными кранами, проводится не реже одного раза в три года.</w:t>
      </w:r>
    </w:p>
    <w:p w:rsidR="004208BF" w:rsidRPr="00923EB9" w:rsidRDefault="004208BF" w:rsidP="00923EB9">
      <w:pPr>
        <w:pStyle w:val="a3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23EB9">
        <w:rPr>
          <w:rFonts w:ascii="Times New Roman" w:hAnsi="Times New Roman" w:cs="Times New Roman"/>
          <w:sz w:val="30"/>
          <w:szCs w:val="30"/>
        </w:rPr>
        <w:t xml:space="preserve">В соответствии с пунктом 16 Инструкции лица, ответственные за безопасное производство работ грузоподъемными кранами, периодическую проверку знаний проходят в комиссиях, создаваемых в Госпромнадзоре. </w:t>
      </w:r>
    </w:p>
    <w:p w:rsidR="004208BF" w:rsidRPr="00923EB9" w:rsidRDefault="004208BF" w:rsidP="00923EB9">
      <w:pPr>
        <w:pStyle w:val="a3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23EB9">
        <w:rPr>
          <w:rFonts w:ascii="Times New Roman" w:hAnsi="Times New Roman" w:cs="Times New Roman"/>
          <w:sz w:val="30"/>
          <w:szCs w:val="30"/>
        </w:rPr>
        <w:t>При этом, прохождение периодической проверки знаний в комиссии субъекта промышленной безопасности возможно, при наличии у субъекта промышленной безопасности разрешения (свидетельства) на право проведения проверки знаний.</w:t>
      </w:r>
    </w:p>
    <w:p w:rsidR="004208BF" w:rsidRPr="00923EB9" w:rsidRDefault="004208BF" w:rsidP="00923EB9">
      <w:pPr>
        <w:pStyle w:val="a3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23EB9">
        <w:rPr>
          <w:rFonts w:ascii="Times New Roman" w:hAnsi="Times New Roman" w:cs="Times New Roman"/>
          <w:sz w:val="30"/>
          <w:szCs w:val="30"/>
        </w:rPr>
        <w:lastRenderedPageBreak/>
        <w:t>Получение разрешения (свидетельства) на право проведения проверки знаний по вопросам промышленной безопасности осуществляется согласно пункту 19.26.1. 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 г. № 548.</w:t>
      </w:r>
    </w:p>
    <w:p w:rsidR="004208BF" w:rsidRPr="00923EB9" w:rsidRDefault="004208BF" w:rsidP="00923EB9">
      <w:pPr>
        <w:pStyle w:val="a3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23EB9">
        <w:rPr>
          <w:rFonts w:ascii="Times New Roman" w:hAnsi="Times New Roman" w:cs="Times New Roman"/>
          <w:sz w:val="30"/>
          <w:szCs w:val="30"/>
        </w:rPr>
        <w:t>Требования, предъявляемые к комиссии по промышленной безопасности, определены Инструкцией о порядке создания и деятельности комиссий для проверки знаний по вопросам промышленной безопасности, утвержденной постановлением Министерства по чрезвычайным ситуациям Республики Беларусь от 6 июля 2016 г. № 31.</w:t>
      </w:r>
    </w:p>
    <w:p w:rsidR="004208BF" w:rsidRDefault="004208BF" w:rsidP="00923EB9">
      <w:pPr>
        <w:pStyle w:val="a3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23EB9">
        <w:rPr>
          <w:rFonts w:ascii="Times New Roman" w:hAnsi="Times New Roman" w:cs="Times New Roman"/>
          <w:sz w:val="30"/>
          <w:szCs w:val="30"/>
        </w:rPr>
        <w:t>Форма протокола периодической проверки знаний по вопросам промышленной безопасности установлена приложением к Инструкции.</w:t>
      </w:r>
    </w:p>
    <w:p w:rsidR="00292563" w:rsidRDefault="00292563" w:rsidP="00923EB9">
      <w:pPr>
        <w:pStyle w:val="a3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292563" w:rsidRDefault="00292563" w:rsidP="00923EB9">
      <w:pPr>
        <w:pStyle w:val="a3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292563" w:rsidRPr="00292563" w:rsidRDefault="00292563" w:rsidP="00292563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292563">
        <w:rPr>
          <w:rFonts w:ascii="Times New Roman" w:hAnsi="Times New Roman" w:cs="Times New Roman"/>
          <w:sz w:val="30"/>
          <w:szCs w:val="30"/>
        </w:rPr>
        <w:t>Старший государственный инспектор</w:t>
      </w:r>
    </w:p>
    <w:p w:rsidR="00292563" w:rsidRPr="00292563" w:rsidRDefault="00292563" w:rsidP="00292563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292563">
        <w:rPr>
          <w:rFonts w:ascii="Times New Roman" w:hAnsi="Times New Roman" w:cs="Times New Roman"/>
          <w:sz w:val="30"/>
          <w:szCs w:val="30"/>
        </w:rPr>
        <w:t>Мозырского</w:t>
      </w:r>
      <w:proofErr w:type="spellEnd"/>
      <w:r w:rsidRPr="00292563">
        <w:rPr>
          <w:rFonts w:ascii="Times New Roman" w:hAnsi="Times New Roman" w:cs="Times New Roman"/>
          <w:sz w:val="30"/>
          <w:szCs w:val="30"/>
        </w:rPr>
        <w:t xml:space="preserve">   межрайонного    отдела</w:t>
      </w:r>
    </w:p>
    <w:p w:rsidR="00292563" w:rsidRPr="00292563" w:rsidRDefault="00292563" w:rsidP="00292563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292563">
        <w:rPr>
          <w:rFonts w:ascii="Times New Roman" w:hAnsi="Times New Roman" w:cs="Times New Roman"/>
          <w:sz w:val="30"/>
          <w:szCs w:val="30"/>
        </w:rPr>
        <w:t xml:space="preserve">Гомельского  областного  управления </w:t>
      </w:r>
    </w:p>
    <w:p w:rsidR="00292563" w:rsidRPr="00292563" w:rsidRDefault="00292563" w:rsidP="00292563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292563">
        <w:rPr>
          <w:rFonts w:ascii="Times New Roman" w:hAnsi="Times New Roman" w:cs="Times New Roman"/>
          <w:sz w:val="30"/>
          <w:szCs w:val="30"/>
        </w:rPr>
        <w:t>Госпромнадзора</w:t>
      </w:r>
      <w:proofErr w:type="spellEnd"/>
      <w:r w:rsidRPr="00292563">
        <w:rPr>
          <w:rFonts w:ascii="Times New Roman" w:hAnsi="Times New Roman" w:cs="Times New Roman"/>
          <w:sz w:val="30"/>
          <w:szCs w:val="30"/>
        </w:rPr>
        <w:tab/>
      </w:r>
      <w:r w:rsidRPr="00292563">
        <w:rPr>
          <w:rFonts w:ascii="Times New Roman" w:hAnsi="Times New Roman" w:cs="Times New Roman"/>
          <w:sz w:val="30"/>
          <w:szCs w:val="30"/>
        </w:rPr>
        <w:tab/>
      </w:r>
      <w:r w:rsidRPr="00292563">
        <w:rPr>
          <w:rFonts w:ascii="Times New Roman" w:hAnsi="Times New Roman" w:cs="Times New Roman"/>
          <w:sz w:val="30"/>
          <w:szCs w:val="30"/>
        </w:rPr>
        <w:tab/>
      </w:r>
      <w:r w:rsidRPr="00292563">
        <w:rPr>
          <w:rFonts w:ascii="Times New Roman" w:hAnsi="Times New Roman" w:cs="Times New Roman"/>
          <w:sz w:val="30"/>
          <w:szCs w:val="30"/>
        </w:rPr>
        <w:tab/>
      </w:r>
      <w:r w:rsidRPr="00292563">
        <w:rPr>
          <w:rFonts w:ascii="Times New Roman" w:hAnsi="Times New Roman" w:cs="Times New Roman"/>
          <w:sz w:val="30"/>
          <w:szCs w:val="30"/>
        </w:rPr>
        <w:tab/>
      </w:r>
      <w:r w:rsidRPr="00292563">
        <w:rPr>
          <w:rFonts w:ascii="Times New Roman" w:hAnsi="Times New Roman" w:cs="Times New Roman"/>
          <w:sz w:val="30"/>
          <w:szCs w:val="30"/>
        </w:rPr>
        <w:tab/>
      </w:r>
      <w:r w:rsidRPr="00292563">
        <w:rPr>
          <w:rFonts w:ascii="Times New Roman" w:hAnsi="Times New Roman" w:cs="Times New Roman"/>
          <w:sz w:val="30"/>
          <w:szCs w:val="30"/>
        </w:rPr>
        <w:tab/>
        <w:t xml:space="preserve">       </w:t>
      </w:r>
      <w:proofErr w:type="spellStart"/>
      <w:r w:rsidRPr="00292563">
        <w:rPr>
          <w:rFonts w:ascii="Times New Roman" w:hAnsi="Times New Roman" w:cs="Times New Roman"/>
          <w:sz w:val="30"/>
          <w:szCs w:val="30"/>
        </w:rPr>
        <w:t>Г.В.Дряпко</w:t>
      </w:r>
      <w:proofErr w:type="spellEnd"/>
    </w:p>
    <w:p w:rsidR="00292563" w:rsidRPr="00923EB9" w:rsidRDefault="00292563" w:rsidP="00923EB9">
      <w:pPr>
        <w:pStyle w:val="a3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510BDA" w:rsidRPr="00923EB9" w:rsidRDefault="00510BDA" w:rsidP="00923EB9">
      <w:pPr>
        <w:pStyle w:val="a3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sectPr w:rsidR="00510BDA" w:rsidRPr="00923EB9" w:rsidSect="00221EAA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4C0" w:rsidRDefault="004A34C0" w:rsidP="00221EAA">
      <w:pPr>
        <w:spacing w:after="0" w:line="240" w:lineRule="auto"/>
      </w:pPr>
      <w:r>
        <w:separator/>
      </w:r>
    </w:p>
  </w:endnote>
  <w:endnote w:type="continuationSeparator" w:id="0">
    <w:p w:rsidR="004A34C0" w:rsidRDefault="004A34C0" w:rsidP="00221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4C0" w:rsidRDefault="004A34C0" w:rsidP="00221EAA">
      <w:pPr>
        <w:spacing w:after="0" w:line="240" w:lineRule="auto"/>
      </w:pPr>
      <w:r>
        <w:separator/>
      </w:r>
    </w:p>
  </w:footnote>
  <w:footnote w:type="continuationSeparator" w:id="0">
    <w:p w:rsidR="004A34C0" w:rsidRDefault="004A34C0" w:rsidP="00221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436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21EAA" w:rsidRPr="00221EAA" w:rsidRDefault="00AD7B4D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21EA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21EAA" w:rsidRPr="00221EA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21EA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51173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221EA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21EAA" w:rsidRDefault="00221EA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225"/>
    <w:rsid w:val="00022225"/>
    <w:rsid w:val="000474C3"/>
    <w:rsid w:val="00051173"/>
    <w:rsid w:val="00112DF7"/>
    <w:rsid w:val="00184B51"/>
    <w:rsid w:val="0021780F"/>
    <w:rsid w:val="00221EAA"/>
    <w:rsid w:val="00292563"/>
    <w:rsid w:val="00354D8D"/>
    <w:rsid w:val="00357728"/>
    <w:rsid w:val="003B2056"/>
    <w:rsid w:val="004208BF"/>
    <w:rsid w:val="004A34C0"/>
    <w:rsid w:val="004C1490"/>
    <w:rsid w:val="00510BDA"/>
    <w:rsid w:val="00532121"/>
    <w:rsid w:val="005B5B07"/>
    <w:rsid w:val="00637E94"/>
    <w:rsid w:val="006E0821"/>
    <w:rsid w:val="008E06BC"/>
    <w:rsid w:val="00923EB9"/>
    <w:rsid w:val="009A5E63"/>
    <w:rsid w:val="009E5BFD"/>
    <w:rsid w:val="00A624B5"/>
    <w:rsid w:val="00AA0DEA"/>
    <w:rsid w:val="00AD7B4D"/>
    <w:rsid w:val="00B1029F"/>
    <w:rsid w:val="00B500F2"/>
    <w:rsid w:val="00BF182E"/>
    <w:rsid w:val="00C30595"/>
    <w:rsid w:val="00C73F1A"/>
    <w:rsid w:val="00D56CF5"/>
    <w:rsid w:val="00DC6E3C"/>
    <w:rsid w:val="00EC6EDC"/>
    <w:rsid w:val="00FE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26C93E-9C2A-42AE-8A67-3C4A0DCFC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3EB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21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1EAA"/>
  </w:style>
  <w:style w:type="paragraph" w:styleId="a6">
    <w:name w:val="footer"/>
    <w:basedOn w:val="a"/>
    <w:link w:val="a7"/>
    <w:uiPriority w:val="99"/>
    <w:semiHidden/>
    <w:unhideWhenUsed/>
    <w:rsid w:val="00221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21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DDF33B-581F-4FDB-8489-D0178C748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3198</Words>
  <Characters>18231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mikalai</dc:creator>
  <cp:lastModifiedBy>mks</cp:lastModifiedBy>
  <cp:revision>2</cp:revision>
  <dcterms:created xsi:type="dcterms:W3CDTF">2022-12-07T07:21:00Z</dcterms:created>
  <dcterms:modified xsi:type="dcterms:W3CDTF">2022-12-07T07:21:00Z</dcterms:modified>
</cp:coreProperties>
</file>