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5F" w:rsidRDefault="002F341C" w:rsidP="00470206">
      <w:pPr>
        <w:pStyle w:val="a7"/>
        <w:ind w:firstLine="708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Система </w:t>
      </w:r>
      <w:r w:rsidR="00102E5F">
        <w:rPr>
          <w:rFonts w:ascii="Times New Roman" w:eastAsia="Times New Roman" w:hAnsi="Times New Roman"/>
          <w:b/>
          <w:sz w:val="30"/>
          <w:szCs w:val="30"/>
        </w:rPr>
        <w:t>дошкольного образования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в районе</w:t>
      </w:r>
      <w:r w:rsidR="00102E5F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eastAsia="Times New Roman" w:hAnsi="Times New Roman"/>
          <w:sz w:val="30"/>
          <w:szCs w:val="30"/>
        </w:rPr>
        <w:t>Сет</w:t>
      </w:r>
      <w:r w:rsidR="002F341C" w:rsidRPr="009B5306">
        <w:rPr>
          <w:rFonts w:ascii="Times New Roman" w:eastAsia="Times New Roman" w:hAnsi="Times New Roman"/>
          <w:sz w:val="30"/>
          <w:szCs w:val="30"/>
        </w:rPr>
        <w:t>ь дошкольного образов</w:t>
      </w:r>
      <w:r w:rsidR="00B97764" w:rsidRPr="009B5306">
        <w:rPr>
          <w:rFonts w:ascii="Times New Roman" w:eastAsia="Times New Roman" w:hAnsi="Times New Roman"/>
          <w:sz w:val="30"/>
          <w:szCs w:val="30"/>
        </w:rPr>
        <w:t>ания в 2019 году представлена 25</w:t>
      </w:r>
      <w:r w:rsidRPr="009B5306">
        <w:rPr>
          <w:rFonts w:ascii="Times New Roman" w:eastAsia="Times New Roman" w:hAnsi="Times New Roman"/>
          <w:sz w:val="30"/>
          <w:szCs w:val="30"/>
        </w:rPr>
        <w:t xml:space="preserve"> учр</w:t>
      </w:r>
      <w:r w:rsidR="002F341C" w:rsidRPr="009B5306">
        <w:rPr>
          <w:rFonts w:ascii="Times New Roman" w:eastAsia="Times New Roman" w:hAnsi="Times New Roman"/>
          <w:sz w:val="30"/>
          <w:szCs w:val="30"/>
        </w:rPr>
        <w:t>еждениями образования. Из них 9</w:t>
      </w:r>
      <w:r w:rsidRPr="009B5306">
        <w:rPr>
          <w:rFonts w:ascii="Times New Roman" w:eastAsia="Times New Roman" w:hAnsi="Times New Roman"/>
          <w:sz w:val="30"/>
          <w:szCs w:val="30"/>
        </w:rPr>
        <w:t xml:space="preserve">  детских садов, </w:t>
      </w:r>
      <w:r w:rsidRPr="009B5306">
        <w:rPr>
          <w:rFonts w:ascii="Times New Roman" w:hAnsi="Times New Roman"/>
          <w:sz w:val="30"/>
          <w:szCs w:val="30"/>
        </w:rPr>
        <w:t xml:space="preserve">5 яслей-садов, 11 учебно-педагогических комплексов «детский сад – школа» и </w:t>
      </w:r>
      <w:r w:rsidR="002F341C" w:rsidRPr="009B5306">
        <w:rPr>
          <w:rFonts w:ascii="Times New Roman" w:hAnsi="Times New Roman"/>
          <w:sz w:val="30"/>
          <w:szCs w:val="30"/>
        </w:rPr>
        <w:t xml:space="preserve">1 </w:t>
      </w:r>
      <w:r w:rsidRPr="009B5306">
        <w:rPr>
          <w:rFonts w:ascii="Times New Roman" w:hAnsi="Times New Roman"/>
          <w:sz w:val="30"/>
          <w:szCs w:val="30"/>
        </w:rPr>
        <w:t>дошкольный центр развития реб</w:t>
      </w:r>
      <w:r w:rsidR="002F341C" w:rsidRPr="009B5306">
        <w:rPr>
          <w:rFonts w:ascii="Times New Roman" w:hAnsi="Times New Roman"/>
          <w:sz w:val="30"/>
          <w:szCs w:val="30"/>
        </w:rPr>
        <w:t>ёнка, в которых воспитывается 1091 ребёнок</w:t>
      </w:r>
      <w:r w:rsidRPr="009B5306">
        <w:rPr>
          <w:rFonts w:ascii="Times New Roman" w:hAnsi="Times New Roman"/>
          <w:sz w:val="30"/>
          <w:szCs w:val="30"/>
        </w:rPr>
        <w:t>.</w:t>
      </w:r>
    </w:p>
    <w:p w:rsidR="00B97764" w:rsidRPr="009B5306" w:rsidRDefault="00B97764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hAnsi="Times New Roman" w:cs="Times New Roman"/>
          <w:sz w:val="30"/>
          <w:szCs w:val="30"/>
        </w:rPr>
        <w:t>Функционирует 70 возрастных групп. Из них 7 – групп раннего возраста, 24 – дошкольные группы, 27 – разновозрастных групп, 6 – интегрированных групп, 5 – специальных групп, для детей с нарушением речи.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hAnsi="Times New Roman"/>
          <w:sz w:val="30"/>
          <w:szCs w:val="30"/>
        </w:rPr>
        <w:t xml:space="preserve">С целью обеспечения доступности дошкольного образования для детей из сельских населённых пунктов по запросам родителей организован </w:t>
      </w:r>
      <w:r w:rsidR="00B97764" w:rsidRPr="009B5306">
        <w:rPr>
          <w:rFonts w:ascii="Times New Roman" w:hAnsi="Times New Roman"/>
          <w:sz w:val="30"/>
          <w:szCs w:val="30"/>
        </w:rPr>
        <w:t>подвоз 71 воспитанника из 26 населённых пунктов в 13</w:t>
      </w:r>
      <w:r w:rsidRPr="009B5306">
        <w:rPr>
          <w:rFonts w:ascii="Times New Roman" w:hAnsi="Times New Roman"/>
          <w:sz w:val="30"/>
          <w:szCs w:val="30"/>
        </w:rPr>
        <w:t xml:space="preserve"> учреждений дошкольного образования. </w:t>
      </w:r>
    </w:p>
    <w:p w:rsidR="00B97764" w:rsidRPr="009B5306" w:rsidRDefault="00B97764" w:rsidP="00B97764">
      <w:pPr>
        <w:ind w:firstLine="709"/>
        <w:jc w:val="both"/>
        <w:rPr>
          <w:sz w:val="30"/>
          <w:szCs w:val="30"/>
        </w:rPr>
      </w:pPr>
      <w:r w:rsidRPr="009B5306">
        <w:rPr>
          <w:sz w:val="30"/>
          <w:szCs w:val="30"/>
        </w:rPr>
        <w:t xml:space="preserve">Процент охвата детей дошкольным образованием в возрасте с 3 до 6 лет составил – 97,1%. 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hAnsi="Times New Roman"/>
          <w:sz w:val="30"/>
          <w:szCs w:val="30"/>
        </w:rPr>
        <w:t xml:space="preserve">Охват детей в возрасте с 5 до 6 лет подготовкой к школе составляет 100 %.  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hAnsi="Times New Roman"/>
          <w:sz w:val="30"/>
          <w:szCs w:val="30"/>
        </w:rPr>
        <w:t xml:space="preserve">Важным для повышения качества дошкольного образования является ресурсное обеспечение. </w:t>
      </w:r>
    </w:p>
    <w:p w:rsidR="00102E5F" w:rsidRPr="009B5306" w:rsidRDefault="00102E5F" w:rsidP="007D63E0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9B5306">
        <w:rPr>
          <w:sz w:val="30"/>
          <w:szCs w:val="30"/>
        </w:rPr>
        <w:t>Оснащение учреждений дошкольного образования средствами обучения, игровым и физкультурным оборудованием в соответствии с установленными нормативами</w:t>
      </w:r>
      <w:r w:rsidRPr="009B5306">
        <w:rPr>
          <w:bCs/>
          <w:sz w:val="30"/>
          <w:szCs w:val="30"/>
        </w:rPr>
        <w:t xml:space="preserve"> </w:t>
      </w:r>
      <w:r w:rsidRPr="009B5306">
        <w:rPr>
          <w:sz w:val="30"/>
          <w:szCs w:val="30"/>
        </w:rPr>
        <w:t>со</w:t>
      </w:r>
      <w:r w:rsidR="00AC43CD" w:rsidRPr="009B5306">
        <w:rPr>
          <w:sz w:val="30"/>
          <w:szCs w:val="30"/>
        </w:rPr>
        <w:t>ставило в среднем по району – 83,4%, надворного оборудования – 78,53</w:t>
      </w:r>
      <w:r w:rsidRPr="009B5306">
        <w:rPr>
          <w:sz w:val="30"/>
          <w:szCs w:val="30"/>
        </w:rPr>
        <w:t>%, воспитанников пособиями «Мои первые уроки» - 100%.</w:t>
      </w:r>
      <w:r w:rsidR="00AC43CD" w:rsidRPr="009B5306">
        <w:rPr>
          <w:sz w:val="30"/>
          <w:szCs w:val="30"/>
        </w:rPr>
        <w:t xml:space="preserve"> </w:t>
      </w:r>
      <w:r w:rsidRPr="009B5306">
        <w:rPr>
          <w:sz w:val="30"/>
          <w:szCs w:val="30"/>
        </w:rPr>
        <w:t xml:space="preserve">Оснащенность учебными пособиями педагогических работников – 71,6%. </w:t>
      </w:r>
      <w:r w:rsidR="00911F52" w:rsidRPr="009B5306">
        <w:rPr>
          <w:rFonts w:eastAsiaTheme="minorHAnsi"/>
          <w:sz w:val="30"/>
          <w:szCs w:val="30"/>
          <w:lang w:eastAsia="en-US"/>
        </w:rPr>
        <w:t>Анализ выполнения перечня спортивного инвентаря и обору</w:t>
      </w:r>
      <w:r w:rsidR="007D63E0" w:rsidRPr="009B5306">
        <w:rPr>
          <w:rFonts w:eastAsiaTheme="minorHAnsi"/>
          <w:sz w:val="30"/>
          <w:szCs w:val="30"/>
          <w:lang w:eastAsia="en-US"/>
        </w:rPr>
        <w:t>дования составил в 2019г. – 72%.</w:t>
      </w:r>
      <w:proofErr w:type="gramEnd"/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hAnsi="Times New Roman"/>
          <w:sz w:val="30"/>
          <w:szCs w:val="30"/>
        </w:rPr>
        <w:t>Образовательный процесс в учреждениях дошкольн</w:t>
      </w:r>
      <w:r w:rsidR="00644D69">
        <w:rPr>
          <w:rFonts w:ascii="Times New Roman" w:hAnsi="Times New Roman"/>
          <w:sz w:val="30"/>
          <w:szCs w:val="30"/>
        </w:rPr>
        <w:t>ого образования осуществляют 203 педагога. Из них 123 (60,6</w:t>
      </w:r>
      <w:r w:rsidRPr="009B5306">
        <w:rPr>
          <w:rFonts w:ascii="Times New Roman" w:hAnsi="Times New Roman"/>
          <w:sz w:val="30"/>
          <w:szCs w:val="30"/>
        </w:rPr>
        <w:t>%) педагогов имеют высшее образование</w:t>
      </w:r>
      <w:r w:rsidR="00644D69">
        <w:rPr>
          <w:rFonts w:ascii="Times New Roman" w:hAnsi="Times New Roman"/>
          <w:sz w:val="30"/>
          <w:szCs w:val="30"/>
        </w:rPr>
        <w:t>, 80 педагогов (39,4</w:t>
      </w:r>
      <w:r w:rsidR="00644D69" w:rsidRPr="009B5306">
        <w:rPr>
          <w:rFonts w:ascii="Times New Roman" w:hAnsi="Times New Roman"/>
          <w:sz w:val="30"/>
          <w:szCs w:val="30"/>
        </w:rPr>
        <w:t xml:space="preserve">%) </w:t>
      </w:r>
      <w:r w:rsidR="00644D69">
        <w:rPr>
          <w:rFonts w:ascii="Times New Roman" w:hAnsi="Times New Roman"/>
          <w:sz w:val="30"/>
          <w:szCs w:val="30"/>
        </w:rPr>
        <w:t>среднее специальное</w:t>
      </w:r>
      <w:r w:rsidRPr="009B5306">
        <w:rPr>
          <w:rFonts w:ascii="Times New Roman" w:hAnsi="Times New Roman"/>
          <w:sz w:val="30"/>
          <w:szCs w:val="30"/>
        </w:rPr>
        <w:t>. Образование по направл</w:t>
      </w:r>
      <w:r w:rsidR="00644D69">
        <w:rPr>
          <w:rFonts w:ascii="Times New Roman" w:hAnsi="Times New Roman"/>
          <w:sz w:val="30"/>
          <w:szCs w:val="30"/>
        </w:rPr>
        <w:t>ению «Педагогика детства» имеют</w:t>
      </w:r>
      <w:r w:rsidRPr="009B5306">
        <w:rPr>
          <w:rFonts w:ascii="Times New Roman" w:hAnsi="Times New Roman"/>
          <w:sz w:val="30"/>
          <w:szCs w:val="30"/>
        </w:rPr>
        <w:t xml:space="preserve"> </w:t>
      </w:r>
      <w:r w:rsidR="00644D69">
        <w:rPr>
          <w:rFonts w:ascii="Times New Roman" w:hAnsi="Times New Roman"/>
          <w:sz w:val="30"/>
          <w:szCs w:val="30"/>
        </w:rPr>
        <w:t xml:space="preserve">107 </w:t>
      </w:r>
      <w:r w:rsidRPr="009B5306">
        <w:rPr>
          <w:rFonts w:ascii="Times New Roman" w:hAnsi="Times New Roman"/>
          <w:sz w:val="30"/>
          <w:szCs w:val="30"/>
        </w:rPr>
        <w:t>педагогов</w:t>
      </w:r>
      <w:r w:rsidR="00644D69">
        <w:rPr>
          <w:rFonts w:ascii="Times New Roman" w:hAnsi="Times New Roman"/>
          <w:sz w:val="30"/>
          <w:szCs w:val="30"/>
        </w:rPr>
        <w:t xml:space="preserve"> 53</w:t>
      </w:r>
      <w:r w:rsidR="00644D69" w:rsidRPr="009B5306">
        <w:rPr>
          <w:rFonts w:ascii="Times New Roman" w:hAnsi="Times New Roman"/>
          <w:sz w:val="30"/>
          <w:szCs w:val="30"/>
        </w:rPr>
        <w:t>%</w:t>
      </w:r>
      <w:r w:rsidRPr="009B5306">
        <w:rPr>
          <w:rFonts w:ascii="Times New Roman" w:hAnsi="Times New Roman"/>
          <w:sz w:val="30"/>
          <w:szCs w:val="30"/>
        </w:rPr>
        <w:t xml:space="preserve">. 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30"/>
          <w:szCs w:val="30"/>
        </w:rPr>
      </w:pPr>
      <w:r w:rsidRPr="009B5306">
        <w:rPr>
          <w:rFonts w:ascii="Times New Roman" w:hAnsi="Times New Roman"/>
          <w:sz w:val="30"/>
          <w:szCs w:val="30"/>
        </w:rPr>
        <w:t>Высшую ква</w:t>
      </w:r>
      <w:r w:rsidR="00F83B6D">
        <w:rPr>
          <w:rFonts w:ascii="Times New Roman" w:hAnsi="Times New Roman"/>
          <w:sz w:val="30"/>
          <w:szCs w:val="30"/>
        </w:rPr>
        <w:t>лификационную категорию имеют 60 (29,6</w:t>
      </w:r>
      <w:r w:rsidRPr="009B5306">
        <w:rPr>
          <w:rFonts w:ascii="Times New Roman" w:hAnsi="Times New Roman"/>
          <w:sz w:val="30"/>
          <w:szCs w:val="30"/>
        </w:rPr>
        <w:t xml:space="preserve"> %) педагогов</w:t>
      </w:r>
      <w:r w:rsidR="00F83B6D">
        <w:rPr>
          <w:rFonts w:ascii="Times New Roman" w:hAnsi="Times New Roman"/>
          <w:sz w:val="30"/>
          <w:szCs w:val="30"/>
        </w:rPr>
        <w:t>, первую – 62</w:t>
      </w:r>
      <w:r w:rsidRPr="009B5306">
        <w:rPr>
          <w:rFonts w:ascii="Times New Roman" w:hAnsi="Times New Roman"/>
          <w:sz w:val="30"/>
          <w:szCs w:val="30"/>
        </w:rPr>
        <w:t xml:space="preserve"> (</w:t>
      </w:r>
      <w:r w:rsidR="00F83B6D">
        <w:rPr>
          <w:rFonts w:ascii="Times New Roman" w:hAnsi="Times New Roman"/>
          <w:sz w:val="30"/>
          <w:szCs w:val="30"/>
        </w:rPr>
        <w:t>30,5</w:t>
      </w:r>
      <w:r w:rsidRPr="009B5306">
        <w:rPr>
          <w:rFonts w:ascii="Times New Roman" w:hAnsi="Times New Roman"/>
          <w:sz w:val="30"/>
          <w:szCs w:val="30"/>
        </w:rPr>
        <w:t>%) педагога</w:t>
      </w:r>
      <w:r w:rsidR="00F83B6D">
        <w:rPr>
          <w:rFonts w:ascii="Times New Roman" w:hAnsi="Times New Roman"/>
          <w:sz w:val="30"/>
          <w:szCs w:val="30"/>
        </w:rPr>
        <w:t xml:space="preserve">, вторую </w:t>
      </w:r>
      <w:r w:rsidR="00F83B6D" w:rsidRPr="009B5306">
        <w:rPr>
          <w:rFonts w:ascii="Times New Roman" w:hAnsi="Times New Roman"/>
          <w:sz w:val="30"/>
          <w:szCs w:val="30"/>
        </w:rPr>
        <w:t>ква</w:t>
      </w:r>
      <w:r w:rsidR="00F83B6D">
        <w:rPr>
          <w:rFonts w:ascii="Times New Roman" w:hAnsi="Times New Roman"/>
          <w:sz w:val="30"/>
          <w:szCs w:val="30"/>
        </w:rPr>
        <w:t xml:space="preserve">лификационную категорию – 27 </w:t>
      </w:r>
      <w:r w:rsidR="00F83B6D" w:rsidRPr="009B5306">
        <w:rPr>
          <w:rFonts w:ascii="Times New Roman" w:hAnsi="Times New Roman"/>
          <w:sz w:val="30"/>
          <w:szCs w:val="30"/>
        </w:rPr>
        <w:t>(</w:t>
      </w:r>
      <w:r w:rsidR="00F83B6D">
        <w:rPr>
          <w:rFonts w:ascii="Times New Roman" w:hAnsi="Times New Roman"/>
          <w:sz w:val="30"/>
          <w:szCs w:val="30"/>
        </w:rPr>
        <w:t>13,3</w:t>
      </w:r>
      <w:r w:rsidR="00F83B6D" w:rsidRPr="009B5306">
        <w:rPr>
          <w:rFonts w:ascii="Times New Roman" w:hAnsi="Times New Roman"/>
          <w:sz w:val="30"/>
          <w:szCs w:val="30"/>
        </w:rPr>
        <w:t>%)</w:t>
      </w:r>
      <w:r w:rsidR="00F83B6D" w:rsidRPr="00F83B6D">
        <w:rPr>
          <w:rFonts w:ascii="Times New Roman" w:hAnsi="Times New Roman"/>
          <w:sz w:val="30"/>
          <w:szCs w:val="30"/>
        </w:rPr>
        <w:t xml:space="preserve"> </w:t>
      </w:r>
      <w:r w:rsidR="00F83B6D" w:rsidRPr="009B5306">
        <w:rPr>
          <w:rFonts w:ascii="Times New Roman" w:hAnsi="Times New Roman"/>
          <w:sz w:val="30"/>
          <w:szCs w:val="30"/>
        </w:rPr>
        <w:t>педагогов</w:t>
      </w:r>
      <w:r w:rsidR="00F83B6D">
        <w:rPr>
          <w:rFonts w:ascii="Times New Roman" w:hAnsi="Times New Roman"/>
          <w:sz w:val="30"/>
          <w:szCs w:val="30"/>
        </w:rPr>
        <w:t>, без категории – 54</w:t>
      </w:r>
      <w:r w:rsidR="00F83B6D" w:rsidRPr="009B5306">
        <w:rPr>
          <w:rFonts w:ascii="Times New Roman" w:hAnsi="Times New Roman"/>
          <w:sz w:val="30"/>
          <w:szCs w:val="30"/>
        </w:rPr>
        <w:t xml:space="preserve"> (</w:t>
      </w:r>
      <w:r w:rsidR="00F83B6D">
        <w:rPr>
          <w:rFonts w:ascii="Times New Roman" w:hAnsi="Times New Roman"/>
          <w:sz w:val="30"/>
          <w:szCs w:val="30"/>
        </w:rPr>
        <w:t>26,6</w:t>
      </w:r>
      <w:r w:rsidR="00F83B6D" w:rsidRPr="009B5306">
        <w:rPr>
          <w:rFonts w:ascii="Times New Roman" w:hAnsi="Times New Roman"/>
          <w:sz w:val="30"/>
          <w:szCs w:val="30"/>
        </w:rPr>
        <w:t>%)</w:t>
      </w:r>
      <w:r w:rsidR="00F83B6D" w:rsidRPr="00F83B6D">
        <w:rPr>
          <w:rFonts w:ascii="Times New Roman" w:hAnsi="Times New Roman"/>
          <w:sz w:val="30"/>
          <w:szCs w:val="30"/>
        </w:rPr>
        <w:t xml:space="preserve"> </w:t>
      </w:r>
      <w:r w:rsidR="00F83B6D" w:rsidRPr="009B5306">
        <w:rPr>
          <w:rFonts w:ascii="Times New Roman" w:hAnsi="Times New Roman"/>
          <w:sz w:val="30"/>
          <w:szCs w:val="30"/>
        </w:rPr>
        <w:t>педагогов</w:t>
      </w:r>
      <w:r w:rsidRPr="009B5306">
        <w:rPr>
          <w:rFonts w:ascii="Times New Roman" w:hAnsi="Times New Roman"/>
          <w:sz w:val="30"/>
          <w:szCs w:val="30"/>
        </w:rPr>
        <w:t xml:space="preserve">. </w:t>
      </w:r>
    </w:p>
    <w:p w:rsidR="00E2591A" w:rsidRPr="009B5306" w:rsidRDefault="00E2591A" w:rsidP="00E2591A">
      <w:pPr>
        <w:ind w:right="-82" w:firstLine="709"/>
        <w:jc w:val="both"/>
        <w:rPr>
          <w:sz w:val="30"/>
          <w:szCs w:val="30"/>
        </w:rPr>
      </w:pPr>
      <w:r w:rsidRPr="009B5306">
        <w:rPr>
          <w:sz w:val="30"/>
          <w:szCs w:val="30"/>
        </w:rPr>
        <w:t xml:space="preserve">Полноценная пища - одна из важнейших компонентов здорового образа жизни, поэтому питание в учреждениях дошкольного образования занимает важное место в сохранении и укреплении здоровья воспитанников.  </w:t>
      </w:r>
    </w:p>
    <w:p w:rsidR="00AC43CD" w:rsidRPr="009B5306" w:rsidRDefault="00E2591A" w:rsidP="00AC43CD">
      <w:pPr>
        <w:ind w:firstLine="709"/>
        <w:jc w:val="both"/>
        <w:rPr>
          <w:sz w:val="30"/>
          <w:szCs w:val="30"/>
        </w:rPr>
      </w:pPr>
      <w:r w:rsidRPr="009B5306">
        <w:rPr>
          <w:sz w:val="30"/>
          <w:szCs w:val="30"/>
        </w:rPr>
        <w:t xml:space="preserve">Натуральные нормы питания детей в </w:t>
      </w:r>
      <w:r w:rsidRPr="009B5306">
        <w:rPr>
          <w:sz w:val="30"/>
          <w:szCs w:val="30"/>
          <w:lang w:val="be-BY"/>
        </w:rPr>
        <w:t>учреждениях дошкольного образования</w:t>
      </w:r>
      <w:r w:rsidRPr="009B5306">
        <w:rPr>
          <w:sz w:val="30"/>
          <w:szCs w:val="30"/>
        </w:rPr>
        <w:t xml:space="preserve"> выполнены в среднем за 11 месяцев 201</w:t>
      </w:r>
      <w:r w:rsidR="00AC43CD" w:rsidRPr="009B5306">
        <w:rPr>
          <w:sz w:val="30"/>
          <w:szCs w:val="30"/>
        </w:rPr>
        <w:t>9г. – 92,7% (за 2018г. - 92,7%</w:t>
      </w:r>
      <w:r w:rsidRPr="009B5306">
        <w:rPr>
          <w:sz w:val="30"/>
          <w:szCs w:val="30"/>
        </w:rPr>
        <w:t>).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bCs/>
          <w:iCs/>
          <w:sz w:val="30"/>
          <w:szCs w:val="30"/>
        </w:rPr>
      </w:pPr>
      <w:r w:rsidRPr="009B5306">
        <w:rPr>
          <w:rFonts w:ascii="Times New Roman" w:hAnsi="Times New Roman"/>
          <w:bCs/>
          <w:iCs/>
          <w:sz w:val="30"/>
          <w:szCs w:val="30"/>
        </w:rPr>
        <w:lastRenderedPageBreak/>
        <w:t xml:space="preserve">В восьми учреждениях дошкольного образования (с численностью воспитанников более 28) и в11 учебных комплексах детский сад - школа внедрена автоматизированная расчетная система «Питание» (ГУО «Дошкольный центр развития ребенка», ГУО «Ясли-сад № 3 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г</w:t>
      </w:r>
      <w:proofErr w:type="gramStart"/>
      <w:r w:rsidRPr="009B5306">
        <w:rPr>
          <w:rFonts w:ascii="Times New Roman" w:hAnsi="Times New Roman"/>
          <w:bCs/>
          <w:iCs/>
          <w:sz w:val="30"/>
          <w:szCs w:val="30"/>
        </w:rPr>
        <w:t>.П</w:t>
      </w:r>
      <w:proofErr w:type="gramEnd"/>
      <w:r w:rsidRPr="009B5306">
        <w:rPr>
          <w:rFonts w:ascii="Times New Roman" w:hAnsi="Times New Roman"/>
          <w:bCs/>
          <w:iCs/>
          <w:sz w:val="30"/>
          <w:szCs w:val="30"/>
        </w:rPr>
        <w:t>етрикова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 xml:space="preserve">», ГУО «Ясли-сад № 5 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г.Петрикова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 xml:space="preserve">», ГУО «Ясли-сад № 7 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г.Петрикова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>», ГУО «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Лясковичский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 xml:space="preserve"> детский сад», ГУО «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Мышанский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 xml:space="preserve"> ясли-сад», ГУО «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Копцевичский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 xml:space="preserve"> детский сад», ГУО «</w:t>
      </w:r>
      <w:proofErr w:type="spellStart"/>
      <w:r w:rsidRPr="009B5306">
        <w:rPr>
          <w:rFonts w:ascii="Times New Roman" w:hAnsi="Times New Roman"/>
          <w:bCs/>
          <w:iCs/>
          <w:sz w:val="30"/>
          <w:szCs w:val="30"/>
        </w:rPr>
        <w:t>Копаткевичский</w:t>
      </w:r>
      <w:proofErr w:type="spellEnd"/>
      <w:r w:rsidRPr="009B5306">
        <w:rPr>
          <w:rFonts w:ascii="Times New Roman" w:hAnsi="Times New Roman"/>
          <w:bCs/>
          <w:iCs/>
          <w:sz w:val="30"/>
          <w:szCs w:val="30"/>
        </w:rPr>
        <w:t xml:space="preserve"> я</w:t>
      </w:r>
      <w:r w:rsidR="00CA1BAA">
        <w:rPr>
          <w:rFonts w:ascii="Times New Roman" w:hAnsi="Times New Roman"/>
          <w:bCs/>
          <w:iCs/>
          <w:sz w:val="30"/>
          <w:szCs w:val="30"/>
        </w:rPr>
        <w:t>сли-сад № 2»), что составляет 73,1</w:t>
      </w:r>
      <w:r w:rsidRPr="009B5306">
        <w:rPr>
          <w:rFonts w:ascii="Times New Roman" w:hAnsi="Times New Roman"/>
          <w:bCs/>
          <w:iCs/>
          <w:sz w:val="30"/>
          <w:szCs w:val="30"/>
        </w:rPr>
        <w:t xml:space="preserve"> % (по программе – 78 %). </w:t>
      </w:r>
    </w:p>
    <w:p w:rsidR="00AC43CD" w:rsidRPr="009B5306" w:rsidRDefault="00AC43CD" w:rsidP="00AC43CD">
      <w:pPr>
        <w:ind w:firstLine="708"/>
        <w:jc w:val="both"/>
        <w:rPr>
          <w:sz w:val="30"/>
          <w:szCs w:val="30"/>
        </w:rPr>
      </w:pPr>
      <w:r w:rsidRPr="009B5306">
        <w:rPr>
          <w:sz w:val="30"/>
          <w:szCs w:val="30"/>
        </w:rPr>
        <w:t>Родители информированы о меню в детском саду, информированы о том, как организовать питание детей в выходной день, что приготовить ребенку на ужин.</w:t>
      </w:r>
    </w:p>
    <w:p w:rsidR="00AC43CD" w:rsidRPr="009B5306" w:rsidRDefault="00AC43CD" w:rsidP="00AC43CD">
      <w:pPr>
        <w:ind w:firstLine="708"/>
        <w:jc w:val="both"/>
        <w:rPr>
          <w:sz w:val="30"/>
          <w:szCs w:val="30"/>
        </w:rPr>
      </w:pPr>
      <w:r w:rsidRPr="009B5306">
        <w:rPr>
          <w:sz w:val="30"/>
          <w:szCs w:val="30"/>
        </w:rPr>
        <w:t>В целях повышения уровня осведомлённости обучающихся и их родителей в вопросах здорового питания, как составной части культуры здоровья в учреждениях дошкольного и общего среднего образования были оформлены «Уголки здорового питания», которые постоянно обновляются и пополняются.</w:t>
      </w:r>
    </w:p>
    <w:p w:rsidR="00102E5F" w:rsidRPr="009B5306" w:rsidRDefault="00102E5F" w:rsidP="00102E5F">
      <w:pPr>
        <w:ind w:right="-82" w:firstLine="709"/>
        <w:jc w:val="both"/>
        <w:rPr>
          <w:sz w:val="30"/>
          <w:szCs w:val="30"/>
        </w:rPr>
      </w:pPr>
      <w:r w:rsidRPr="009B5306">
        <w:rPr>
          <w:sz w:val="30"/>
          <w:szCs w:val="30"/>
        </w:rPr>
        <w:t>Анализируя динамику заболеваемости воспитанников,  необходимо отметить, что в районе одним ребёнком по болезни пропущено:  в 2018г. – 2,4 дня (в 2017 г. – 3,7 дня) областной показатель за 2018г. – 4,5 дня.</w:t>
      </w:r>
    </w:p>
    <w:p w:rsidR="00E2591A" w:rsidRPr="009B5306" w:rsidRDefault="00E2591A" w:rsidP="00E2591A">
      <w:pPr>
        <w:ind w:right="-82" w:firstLine="709"/>
        <w:jc w:val="both"/>
        <w:rPr>
          <w:sz w:val="30"/>
          <w:szCs w:val="30"/>
          <w:lang w:val="be-BY"/>
        </w:rPr>
      </w:pPr>
      <w:r w:rsidRPr="009B5306">
        <w:rPr>
          <w:sz w:val="30"/>
          <w:szCs w:val="30"/>
          <w:lang w:val="be-BY"/>
        </w:rPr>
        <w:t>Для выполнения мероприятий по профилактике гриппа и острых респираторных вирусных инфекций на С – витаминизацию в сентябре 2018 года было закуплено 26,100 кг. за средства районного бюджета. На данный момент закупается 25 кг. на сумму 2512руб.50коп.</w:t>
      </w:r>
    </w:p>
    <w:p w:rsidR="00E2591A" w:rsidRPr="009B5306" w:rsidRDefault="00E2591A" w:rsidP="007D63E0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9B5306">
        <w:rPr>
          <w:rFonts w:eastAsiaTheme="minorHAnsi"/>
          <w:sz w:val="30"/>
          <w:szCs w:val="30"/>
          <w:lang w:eastAsia="en-US"/>
        </w:rPr>
        <w:t>В учреждениях дошкольного образования воспитывается 1091 воспитанник,</w:t>
      </w:r>
      <w:r w:rsidRPr="009B5306">
        <w:rPr>
          <w:rFonts w:eastAsia="Calibri"/>
          <w:sz w:val="30"/>
          <w:szCs w:val="30"/>
          <w:lang w:eastAsia="en-US"/>
        </w:rPr>
        <w:t xml:space="preserve"> из которых основную группу здоровья составляют - 960 воспитанников - 88% (в 2018г. - 83%), подготовительную – 108 воспитанников – 9,9% (в 2018г. - 15%), специально-медицинскую группу - 15 воспитанников - 1,37% (в 2018г. - 1,3%), группу лечебной физкультуры - 1 воспитанник - 0,09% (в 2018г. - 0,08%), освобождённые – 7 воспитанников - 0,64% (в 2018г. - 0,42%).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B5306">
        <w:rPr>
          <w:rFonts w:ascii="Times New Roman" w:hAnsi="Times New Roman"/>
          <w:sz w:val="28"/>
          <w:szCs w:val="28"/>
        </w:rPr>
        <w:t>Отделом и учреждениями дошкольного образования принимаются меры по дальнейшему развитию разных форм дошкольного образования, что даёт возможность организовать образовательный процесс по гибкому, кратковременному режиму и обеспечить предоставление качественных услуг с учетом реальных ресурсных возможностей региона и запросов родителей.</w:t>
      </w:r>
    </w:p>
    <w:p w:rsidR="00A91C44" w:rsidRPr="009B5306" w:rsidRDefault="00102E5F" w:rsidP="00A91C44">
      <w:pPr>
        <w:pStyle w:val="a7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B5306">
        <w:rPr>
          <w:rFonts w:ascii="Times New Roman" w:hAnsi="Times New Roman"/>
          <w:sz w:val="28"/>
          <w:szCs w:val="28"/>
        </w:rPr>
        <w:t xml:space="preserve"> </w:t>
      </w:r>
      <w:r w:rsidR="00A91C44" w:rsidRPr="009B5306">
        <w:rPr>
          <w:rFonts w:ascii="Times New Roman" w:hAnsi="Times New Roman" w:cs="Times New Roman"/>
          <w:sz w:val="30"/>
          <w:szCs w:val="30"/>
        </w:rPr>
        <w:t xml:space="preserve">В 2019 году функционирует </w:t>
      </w:r>
      <w:r w:rsidR="00A91C44" w:rsidRPr="009B5306">
        <w:rPr>
          <w:rFonts w:ascii="Times New Roman" w:hAnsi="Times New Roman" w:cs="Times New Roman"/>
          <w:iCs/>
          <w:sz w:val="30"/>
          <w:szCs w:val="30"/>
        </w:rPr>
        <w:t xml:space="preserve">32 группы кратковременного пребывания </w:t>
      </w:r>
      <w:r w:rsidR="00A91C44" w:rsidRPr="009B5306">
        <w:rPr>
          <w:rFonts w:ascii="Times New Roman" w:hAnsi="Times New Roman" w:cs="Times New Roman"/>
          <w:sz w:val="30"/>
          <w:szCs w:val="30"/>
        </w:rPr>
        <w:t>(9 адаптационных групп, 3 группы выходного дня, 3 вечерние группы, 2 прогулочные группы, 11 «Материнских школ»,</w:t>
      </w:r>
      <w:r w:rsidR="00A91C44" w:rsidRPr="009B5306">
        <w:rPr>
          <w:rFonts w:ascii="Times New Roman" w:hAnsi="Times New Roman" w:cs="Times New Roman"/>
          <w:iCs/>
          <w:sz w:val="30"/>
          <w:szCs w:val="30"/>
        </w:rPr>
        <w:t xml:space="preserve"> 4 других) из них 10 групп на платной основе </w:t>
      </w:r>
      <w:r w:rsidR="00A91C44" w:rsidRPr="009B5306">
        <w:rPr>
          <w:rFonts w:ascii="Times New Roman" w:hAnsi="Times New Roman" w:cs="Times New Roman"/>
          <w:sz w:val="30"/>
          <w:szCs w:val="30"/>
        </w:rPr>
        <w:t>(4 - адаптационных, 1 - выходного дня, 5 «Материнская школа»</w:t>
      </w:r>
      <w:r w:rsidR="00A91C44" w:rsidRPr="009B5306">
        <w:rPr>
          <w:rFonts w:ascii="Times New Roman" w:hAnsi="Times New Roman" w:cs="Times New Roman"/>
          <w:iCs/>
          <w:sz w:val="30"/>
          <w:szCs w:val="30"/>
        </w:rPr>
        <w:t xml:space="preserve">). </w:t>
      </w:r>
    </w:p>
    <w:p w:rsidR="00102E5F" w:rsidRPr="009B5306" w:rsidRDefault="00102E5F" w:rsidP="00102E5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B5306">
        <w:rPr>
          <w:rFonts w:ascii="Times New Roman" w:hAnsi="Times New Roman"/>
          <w:sz w:val="28"/>
          <w:szCs w:val="28"/>
        </w:rPr>
        <w:t>С целью удовлетворения запросов родителей на образовательные услуги, развития творческих и интеллектуальных способностей детей, их природных задатков и привлечения дополнит</w:t>
      </w:r>
      <w:r w:rsidR="009B5306" w:rsidRPr="009B5306">
        <w:rPr>
          <w:rFonts w:ascii="Times New Roman" w:hAnsi="Times New Roman"/>
          <w:sz w:val="28"/>
          <w:szCs w:val="28"/>
        </w:rPr>
        <w:t>ельных финансовых сре</w:t>
      </w:r>
      <w:proofErr w:type="gramStart"/>
      <w:r w:rsidR="009B5306" w:rsidRPr="009B5306">
        <w:rPr>
          <w:rFonts w:ascii="Times New Roman" w:hAnsi="Times New Roman"/>
          <w:sz w:val="28"/>
          <w:szCs w:val="28"/>
        </w:rPr>
        <w:t>дств в 2</w:t>
      </w:r>
      <w:proofErr w:type="gramEnd"/>
      <w:r w:rsidR="009B5306" w:rsidRPr="009B5306">
        <w:rPr>
          <w:rFonts w:ascii="Times New Roman" w:hAnsi="Times New Roman"/>
          <w:sz w:val="28"/>
          <w:szCs w:val="28"/>
        </w:rPr>
        <w:t>019</w:t>
      </w:r>
      <w:r w:rsidRPr="009B5306">
        <w:rPr>
          <w:rFonts w:ascii="Times New Roman" w:hAnsi="Times New Roman"/>
          <w:sz w:val="28"/>
          <w:szCs w:val="28"/>
        </w:rPr>
        <w:t xml:space="preserve"> году</w:t>
      </w:r>
      <w:r w:rsidR="009B5306" w:rsidRPr="009B5306">
        <w:rPr>
          <w:rFonts w:ascii="Times New Roman" w:hAnsi="Times New Roman"/>
          <w:sz w:val="28"/>
          <w:szCs w:val="28"/>
        </w:rPr>
        <w:t xml:space="preserve"> в районе организована работа 65</w:t>
      </w:r>
      <w:r w:rsidRPr="009B5306">
        <w:rPr>
          <w:rFonts w:ascii="Times New Roman" w:hAnsi="Times New Roman"/>
          <w:sz w:val="28"/>
          <w:szCs w:val="28"/>
        </w:rPr>
        <w:t xml:space="preserve"> групп по интересам (эстетического, физкультурно-оздоровительного, изучения иностранн</w:t>
      </w:r>
      <w:r w:rsidR="009B5306" w:rsidRPr="009B5306">
        <w:rPr>
          <w:rFonts w:ascii="Times New Roman" w:hAnsi="Times New Roman"/>
          <w:sz w:val="28"/>
          <w:szCs w:val="28"/>
        </w:rPr>
        <w:t>ых языков), которые посещают 588 воспитанников</w:t>
      </w:r>
      <w:r w:rsidRPr="009B5306">
        <w:rPr>
          <w:rFonts w:ascii="Times New Roman" w:hAnsi="Times New Roman"/>
          <w:sz w:val="28"/>
          <w:szCs w:val="28"/>
        </w:rPr>
        <w:t>, из них на п</w:t>
      </w:r>
      <w:r w:rsidR="009B5306" w:rsidRPr="009B5306">
        <w:rPr>
          <w:rFonts w:ascii="Times New Roman" w:hAnsi="Times New Roman"/>
          <w:sz w:val="28"/>
          <w:szCs w:val="28"/>
        </w:rPr>
        <w:t>латной основе 31 (303</w:t>
      </w:r>
      <w:r w:rsidRPr="009B5306">
        <w:rPr>
          <w:rFonts w:ascii="Times New Roman" w:hAnsi="Times New Roman"/>
          <w:sz w:val="28"/>
          <w:szCs w:val="28"/>
        </w:rPr>
        <w:t xml:space="preserve"> воспитанника).</w:t>
      </w:r>
    </w:p>
    <w:p w:rsidR="002F341C" w:rsidRPr="00470206" w:rsidRDefault="00102E5F" w:rsidP="00470206">
      <w:pPr>
        <w:ind w:firstLine="708"/>
        <w:jc w:val="both"/>
      </w:pPr>
      <w:r w:rsidRPr="009B5306">
        <w:rPr>
          <w:sz w:val="30"/>
          <w:szCs w:val="30"/>
        </w:rPr>
        <w:t>Необходимо отметить, что наши учреждения дошкольного образования стали местом прописки областных, районных конкурсов, акций и фестивалей: «Как прекрасен этот мир!», «Безопасное детство», «</w:t>
      </w:r>
      <w:proofErr w:type="spellStart"/>
      <w:r w:rsidRPr="009B5306">
        <w:rPr>
          <w:sz w:val="30"/>
          <w:szCs w:val="30"/>
        </w:rPr>
        <w:t>Умняша</w:t>
      </w:r>
      <w:proofErr w:type="spellEnd"/>
      <w:r w:rsidRPr="009B5306">
        <w:rPr>
          <w:sz w:val="30"/>
          <w:szCs w:val="30"/>
        </w:rPr>
        <w:t>», «Танцуют все!», «Мы вместе!», «По секрету всему свету!», «Семья особой заботы», «Я - исследователь», «</w:t>
      </w:r>
      <w:proofErr w:type="spellStart"/>
      <w:r w:rsidRPr="009B5306">
        <w:rPr>
          <w:sz w:val="30"/>
          <w:szCs w:val="30"/>
        </w:rPr>
        <w:t>Энергомарафон</w:t>
      </w:r>
      <w:proofErr w:type="spellEnd"/>
      <w:r w:rsidRPr="009B5306">
        <w:rPr>
          <w:sz w:val="30"/>
          <w:szCs w:val="30"/>
        </w:rPr>
        <w:t>», «Лучшая скамейка учреждения дошкольного образования», «Имидж учреждения образования», «</w:t>
      </w:r>
      <w:proofErr w:type="spellStart"/>
      <w:r w:rsidRPr="009B5306">
        <w:rPr>
          <w:sz w:val="30"/>
          <w:szCs w:val="30"/>
        </w:rPr>
        <w:t>Эколята</w:t>
      </w:r>
      <w:proofErr w:type="spellEnd"/>
      <w:r w:rsidRPr="009B5306">
        <w:rPr>
          <w:sz w:val="30"/>
          <w:szCs w:val="30"/>
        </w:rPr>
        <w:t>».</w:t>
      </w:r>
      <w:r w:rsidRPr="009B5306">
        <w:t xml:space="preserve"> </w:t>
      </w:r>
    </w:p>
    <w:p w:rsidR="00102E5F" w:rsidRDefault="00102E5F" w:rsidP="00102E5F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 целью </w:t>
      </w:r>
      <w:proofErr w:type="gramStart"/>
      <w:r>
        <w:rPr>
          <w:b/>
          <w:bCs/>
          <w:sz w:val="30"/>
          <w:szCs w:val="30"/>
        </w:rPr>
        <w:t>совершенствования организации работы системы дошкольного образования Петриковского  района</w:t>
      </w:r>
      <w:proofErr w:type="gramEnd"/>
      <w:r>
        <w:rPr>
          <w:b/>
          <w:bCs/>
          <w:sz w:val="30"/>
          <w:szCs w:val="30"/>
        </w:rPr>
        <w:t xml:space="preserve"> в 2019</w:t>
      </w:r>
      <w:r w:rsidR="002F341C">
        <w:rPr>
          <w:b/>
          <w:bCs/>
          <w:sz w:val="30"/>
          <w:szCs w:val="30"/>
        </w:rPr>
        <w:t>/2020</w:t>
      </w:r>
      <w:r>
        <w:rPr>
          <w:b/>
          <w:bCs/>
          <w:sz w:val="30"/>
          <w:szCs w:val="30"/>
        </w:rPr>
        <w:t xml:space="preserve"> учебном году будут решаться  задачи по следующим направлениям:</w:t>
      </w:r>
    </w:p>
    <w:p w:rsidR="00102E5F" w:rsidRDefault="00102E5F" w:rsidP="00102E5F">
      <w:pPr>
        <w:pStyle w:val="a4"/>
        <w:spacing w:line="240" w:lineRule="auto"/>
        <w:ind w:firstLine="0"/>
        <w:rPr>
          <w:rFonts w:ascii="Times New Roman" w:hAnsi="Times New Roman"/>
          <w:b/>
          <w:color w:val="auto"/>
          <w:spacing w:val="-2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/>
          <w:b/>
          <w:iCs/>
          <w:color w:val="auto"/>
          <w:spacing w:val="-2"/>
          <w:sz w:val="30"/>
          <w:szCs w:val="30"/>
        </w:rPr>
        <w:t>обеспечение доступности дошкольного образования;</w:t>
      </w:r>
    </w:p>
    <w:p w:rsidR="00102E5F" w:rsidRDefault="00102E5F" w:rsidP="00102E5F">
      <w:pPr>
        <w:shd w:val="clear" w:color="auto" w:fill="FFFFFF"/>
        <w:autoSpaceDE w:val="0"/>
        <w:autoSpaceDN w:val="0"/>
        <w:adjustRightInd w:val="0"/>
        <w:jc w:val="both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-</w:t>
      </w:r>
      <w:r>
        <w:rPr>
          <w:b/>
          <w:sz w:val="30"/>
          <w:szCs w:val="30"/>
        </w:rPr>
        <w:t>формирование нормативно-правовой культуры педагогических кадров по обеспечению образовательного процесса учебной программы дошкольного образования;</w:t>
      </w:r>
    </w:p>
    <w:p w:rsidR="00102E5F" w:rsidRDefault="00102E5F" w:rsidP="00102E5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- обеспечение безопасных условий пребывания детей в учреждениях дошкольного образования, в том числе организация качественного и безопасного питания воспитанников;</w:t>
      </w:r>
    </w:p>
    <w:p w:rsidR="00102E5F" w:rsidRDefault="00102E5F" w:rsidP="00102E5F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-обеспечение  учреждений </w:t>
      </w:r>
      <w:r w:rsidR="007D63E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дошкольного образования современными средствами обучения, учебными изданиями в соответствии с установленными требованиями;</w:t>
      </w:r>
    </w:p>
    <w:p w:rsidR="00102E5F" w:rsidRDefault="00102E5F" w:rsidP="00102E5F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-обеспечения в учреждениях </w:t>
      </w:r>
      <w:proofErr w:type="spellStart"/>
      <w:r>
        <w:rPr>
          <w:b/>
          <w:bCs/>
          <w:sz w:val="30"/>
          <w:szCs w:val="30"/>
        </w:rPr>
        <w:t>здоровьесберегающего</w:t>
      </w:r>
      <w:proofErr w:type="spellEnd"/>
      <w:r>
        <w:rPr>
          <w:b/>
          <w:bCs/>
          <w:sz w:val="30"/>
          <w:szCs w:val="30"/>
        </w:rPr>
        <w:t xml:space="preserve"> процесса на основе межведомственного взаимодействия;</w:t>
      </w:r>
    </w:p>
    <w:p w:rsidR="00AF0AA8" w:rsidRPr="00142555" w:rsidRDefault="00AF0AA8" w:rsidP="00AF0AA8">
      <w:pPr>
        <w:pStyle w:val="a4"/>
        <w:ind w:firstLine="0"/>
        <w:rPr>
          <w:rFonts w:ascii="Times New Roman" w:hAnsi="Times New Roman"/>
          <w:b/>
          <w:iCs/>
          <w:spacing w:val="-2"/>
          <w:sz w:val="30"/>
          <w:szCs w:val="30"/>
        </w:rPr>
      </w:pPr>
      <w:r w:rsidRPr="00142555">
        <w:rPr>
          <w:rFonts w:ascii="Times New Roman" w:hAnsi="Times New Roman"/>
          <w:b/>
          <w:iCs/>
          <w:spacing w:val="-2"/>
          <w:sz w:val="30"/>
          <w:szCs w:val="30"/>
        </w:rPr>
        <w:t>- системная и последовательная работа по формированию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 </w:t>
      </w:r>
      <w:r w:rsidRPr="00142555">
        <w:rPr>
          <w:rFonts w:ascii="Times New Roman" w:hAnsi="Times New Roman"/>
          <w:b/>
          <w:iCs/>
          <w:spacing w:val="-2"/>
          <w:sz w:val="30"/>
          <w:szCs w:val="30"/>
        </w:rPr>
        <w:t>инклюзивной культуры всех участ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>ников образовательного процесса;</w:t>
      </w:r>
    </w:p>
    <w:p w:rsidR="00AF0AA8" w:rsidRPr="00AF0AA8" w:rsidRDefault="00AF0AA8" w:rsidP="00AF0A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142555">
        <w:rPr>
          <w:b/>
          <w:sz w:val="30"/>
          <w:szCs w:val="30"/>
        </w:rPr>
        <w:t>- создание условий для организации образовательного процесса в учреждениях дошкольного образования на белорусском языке;</w:t>
      </w:r>
    </w:p>
    <w:p w:rsidR="00102E5F" w:rsidRDefault="00102E5F" w:rsidP="00102E5F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- обеспечение своевременной переподготовки педагогических работников учреждений дошкольного образования, не имеющих образования, соответствующего квалификационным требованиям;</w:t>
      </w:r>
    </w:p>
    <w:p w:rsidR="00102E5F" w:rsidRDefault="00102E5F" w:rsidP="00102E5F">
      <w:pPr>
        <w:widowControl w:val="0"/>
        <w:autoSpaceDE w:val="0"/>
        <w:autoSpaceDN w:val="0"/>
        <w:adjustRightInd w:val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–повышение профессионального уровня педагогических работников учреждений дошкольного образования.</w:t>
      </w:r>
    </w:p>
    <w:p w:rsidR="00AF0AA8" w:rsidRDefault="00AF0AA8" w:rsidP="00102E5F">
      <w:pPr>
        <w:widowControl w:val="0"/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AF0AA8" w:rsidRPr="00D633B1" w:rsidRDefault="00AF0AA8" w:rsidP="00AF0AA8">
      <w:pPr>
        <w:pStyle w:val="2"/>
        <w:jc w:val="both"/>
        <w:rPr>
          <w:rFonts w:ascii="Times New Roman" w:hAnsi="Times New Roman"/>
          <w:b/>
          <w:sz w:val="30"/>
          <w:szCs w:val="30"/>
        </w:rPr>
      </w:pPr>
      <w:r w:rsidRPr="00D633B1">
        <w:rPr>
          <w:rFonts w:ascii="Times New Roman" w:hAnsi="Times New Roman"/>
          <w:b/>
          <w:sz w:val="30"/>
          <w:szCs w:val="30"/>
        </w:rPr>
        <w:t>Методист ГУО «Петриковский  районный</w:t>
      </w:r>
    </w:p>
    <w:p w:rsidR="00AF0AA8" w:rsidRPr="00AF0AA8" w:rsidRDefault="00AF0AA8" w:rsidP="00AF0AA8">
      <w:pPr>
        <w:tabs>
          <w:tab w:val="left" w:pos="6663"/>
        </w:tabs>
        <w:jc w:val="both"/>
        <w:rPr>
          <w:b/>
          <w:sz w:val="30"/>
          <w:szCs w:val="30"/>
        </w:rPr>
      </w:pPr>
      <w:proofErr w:type="spellStart"/>
      <w:proofErr w:type="gramStart"/>
      <w:r w:rsidRPr="00D633B1">
        <w:rPr>
          <w:b/>
          <w:sz w:val="30"/>
          <w:szCs w:val="30"/>
        </w:rPr>
        <w:t>учебно</w:t>
      </w:r>
      <w:proofErr w:type="spellEnd"/>
      <w:r w:rsidRPr="00D633B1">
        <w:rPr>
          <w:b/>
          <w:sz w:val="30"/>
          <w:szCs w:val="30"/>
        </w:rPr>
        <w:t xml:space="preserve"> - методический</w:t>
      </w:r>
      <w:proofErr w:type="gramEnd"/>
      <w:r w:rsidRPr="00D633B1">
        <w:rPr>
          <w:b/>
          <w:sz w:val="30"/>
          <w:szCs w:val="30"/>
        </w:rPr>
        <w:t xml:space="preserve"> кабинет»                                    </w:t>
      </w:r>
      <w:proofErr w:type="spellStart"/>
      <w:r w:rsidRPr="00D633B1">
        <w:rPr>
          <w:b/>
          <w:sz w:val="30"/>
          <w:szCs w:val="30"/>
        </w:rPr>
        <w:t>Никешина</w:t>
      </w:r>
      <w:proofErr w:type="spellEnd"/>
      <w:r w:rsidRPr="00D633B1">
        <w:rPr>
          <w:b/>
          <w:sz w:val="30"/>
          <w:szCs w:val="30"/>
        </w:rPr>
        <w:t xml:space="preserve"> Е.Н.</w:t>
      </w:r>
    </w:p>
    <w:sectPr w:rsidR="00AF0AA8" w:rsidRPr="00AF0AA8" w:rsidSect="0054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2E5F"/>
    <w:rsid w:val="00051254"/>
    <w:rsid w:val="00102E5F"/>
    <w:rsid w:val="00142555"/>
    <w:rsid w:val="002F341C"/>
    <w:rsid w:val="00470206"/>
    <w:rsid w:val="0054043B"/>
    <w:rsid w:val="00644D69"/>
    <w:rsid w:val="007D3DF5"/>
    <w:rsid w:val="007D63E0"/>
    <w:rsid w:val="00911F52"/>
    <w:rsid w:val="009B5306"/>
    <w:rsid w:val="009C1A6F"/>
    <w:rsid w:val="00A91C44"/>
    <w:rsid w:val="00AC43CD"/>
    <w:rsid w:val="00AF0AA8"/>
    <w:rsid w:val="00B97764"/>
    <w:rsid w:val="00BA657B"/>
    <w:rsid w:val="00CA1BAA"/>
    <w:rsid w:val="00D633B1"/>
    <w:rsid w:val="00E2591A"/>
    <w:rsid w:val="00F21B70"/>
    <w:rsid w:val="00F8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5F"/>
    <w:pPr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E5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102E5F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/>
      <w:color w:val="000000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102E5F"/>
    <w:rPr>
      <w:rFonts w:ascii="SchoolBookC" w:eastAsia="Times New Roman" w:hAnsi="SchoolBookC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7"/>
    <w:locked/>
    <w:rsid w:val="00102E5F"/>
    <w:rPr>
      <w:rFonts w:ascii="Calibri" w:hAnsi="Calibri"/>
      <w:sz w:val="22"/>
    </w:rPr>
  </w:style>
  <w:style w:type="paragraph" w:styleId="a7">
    <w:name w:val="No Spacing"/>
    <w:link w:val="a6"/>
    <w:qFormat/>
    <w:rsid w:val="00102E5F"/>
    <w:pPr>
      <w:jc w:val="left"/>
    </w:pPr>
    <w:rPr>
      <w:rFonts w:ascii="Calibri" w:hAnsi="Calibri"/>
      <w:sz w:val="22"/>
    </w:rPr>
  </w:style>
  <w:style w:type="paragraph" w:customStyle="1" w:styleId="2">
    <w:name w:val="Без интервала2"/>
    <w:rsid w:val="00D633B1"/>
    <w:pPr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2019-12-06T09:33:00Z</dcterms:created>
  <dcterms:modified xsi:type="dcterms:W3CDTF">2020-02-03T13:10:00Z</dcterms:modified>
</cp:coreProperties>
</file>