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B2E85" w14:textId="77777777" w:rsidR="00730D57" w:rsidRDefault="00730D57" w:rsidP="00730D57">
      <w:pPr>
        <w:widowControl/>
        <w:shd w:val="clear" w:color="auto" w:fill="FFFFFF"/>
        <w:autoSpaceDE/>
        <w:adjustRightInd/>
        <w:spacing w:after="240" w:line="284" w:lineRule="atLeast"/>
        <w:ind w:firstLine="708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Запрет на Налима</w:t>
      </w:r>
    </w:p>
    <w:p w14:paraId="31549862" w14:textId="77777777" w:rsidR="00730D57" w:rsidRDefault="00730D57" w:rsidP="00730D57">
      <w:pPr>
        <w:widowControl/>
        <w:shd w:val="clear" w:color="auto" w:fill="FFFFFF"/>
        <w:autoSpaceDE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 С 25 декабря в рыболовных угодьях Беларуси </w:t>
      </w:r>
      <w:proofErr w:type="spellStart"/>
      <w:r>
        <w:rPr>
          <w:color w:val="000000"/>
          <w:sz w:val="28"/>
          <w:szCs w:val="28"/>
          <w:lang w:val="ru-RU"/>
        </w:rPr>
        <w:t>действовует</w:t>
      </w:r>
      <w:proofErr w:type="spellEnd"/>
      <w:r>
        <w:rPr>
          <w:color w:val="000000"/>
          <w:sz w:val="28"/>
          <w:szCs w:val="28"/>
          <w:lang w:val="ru-RU"/>
        </w:rPr>
        <w:t xml:space="preserve"> запрет на вылов налима обыкновенного, который продлится по 28 февраля 2021 года. В этот период налим идет на нерест. Белорусское название налима – </w:t>
      </w:r>
      <w:proofErr w:type="spellStart"/>
      <w:r>
        <w:rPr>
          <w:color w:val="000000"/>
          <w:sz w:val="28"/>
          <w:szCs w:val="28"/>
          <w:lang w:val="ru-RU"/>
        </w:rPr>
        <w:t>мянтуз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мянёк</w:t>
      </w:r>
      <w:proofErr w:type="spellEnd"/>
      <w:r>
        <w:rPr>
          <w:color w:val="000000"/>
          <w:sz w:val="28"/>
          <w:szCs w:val="28"/>
          <w:lang w:val="ru-RU"/>
        </w:rPr>
        <w:t>. Это единственный пресноводный представитель семейства тресковых.</w:t>
      </w:r>
    </w:p>
    <w:p w14:paraId="1566A8F1" w14:textId="77777777" w:rsidR="00730D57" w:rsidRDefault="00730D57" w:rsidP="00730D57">
      <w:pPr>
        <w:widowControl/>
        <w:shd w:val="clear" w:color="auto" w:fill="FFFFFF"/>
        <w:autoSpaceDE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Нерестится налим небольшими стайками, состоящими из самки и нескольких самцов. Икрометание происходит при температуре воды около 1-3 градусов. При больших морозах нерест протекает активнее, при оттепелях растягивается на месяц и более. Плодовитость налима очень высокая, у особей крупных размеров достигает миллиона икринок и более. Но несмотря на это выживаемость икринок и личинок мала. Большое количество икры поедается другими рыбами, а часть и самим налимом. </w:t>
      </w:r>
    </w:p>
    <w:p w14:paraId="1E6BE804" w14:textId="77777777" w:rsidR="00730D57" w:rsidRDefault="00730D57" w:rsidP="00730D57">
      <w:pPr>
        <w:widowControl/>
        <w:shd w:val="clear" w:color="auto" w:fill="FFFFFF"/>
        <w:autoSpaceDE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 добычу налима обыкновенного в сроки запрета на его вылов предусматривается административная ответственность в виде штрафа до 50 базовых величин либо уголовная, если будет добыто более трех особей этого вида. Кроме того, за каждую пойманную особь налима в период нереста придется выплатить 27 базовых величин в качестве возмещения причиненного природе вреда.</w:t>
      </w:r>
    </w:p>
    <w:p w14:paraId="2CB0995A" w14:textId="77777777" w:rsidR="00730D57" w:rsidRDefault="00730D57" w:rsidP="00730D57">
      <w:pPr>
        <w:widowControl/>
        <w:autoSpaceDE/>
        <w:adjustRightInd/>
        <w:ind w:firstLine="709"/>
        <w:jc w:val="both"/>
        <w:rPr>
          <w:sz w:val="30"/>
          <w:szCs w:val="30"/>
          <w:lang w:val="ru-RU" w:eastAsia="en-US"/>
        </w:rPr>
      </w:pPr>
      <w:r>
        <w:rPr>
          <w:sz w:val="28"/>
          <w:szCs w:val="28"/>
          <w:lang w:val="ru-RU" w:eastAsia="en-US"/>
        </w:rPr>
        <w:t>За дополнительной информацией по вопросам охраны животного и растительного мира, или о фактах браконьерства обращаться в Петриковскую межрайонную инспекцию охраны животного и растительного мира по адресу: г. Петриков ул. Гагарина 9, тел. 5-34-75 или по телефону горячей линии Госинспекции 8-033-333-60-00 или 8-017-390-00-00 (круглосуточно</w:t>
      </w:r>
      <w:r>
        <w:rPr>
          <w:sz w:val="30"/>
          <w:szCs w:val="30"/>
          <w:lang w:val="ru-RU" w:eastAsia="en-US"/>
        </w:rPr>
        <w:t>).</w:t>
      </w:r>
    </w:p>
    <w:p w14:paraId="0DF7D882" w14:textId="77777777" w:rsidR="00730D57" w:rsidRDefault="00730D57" w:rsidP="00730D57">
      <w:pPr>
        <w:spacing w:line="280" w:lineRule="exact"/>
        <w:jc w:val="both"/>
        <w:rPr>
          <w:sz w:val="30"/>
          <w:szCs w:val="30"/>
          <w:lang w:val="ru-RU"/>
        </w:rPr>
      </w:pPr>
    </w:p>
    <w:p w14:paraId="20660EA8" w14:textId="77777777" w:rsidR="004C5461" w:rsidRPr="00730D57" w:rsidRDefault="004C5461">
      <w:pPr>
        <w:rPr>
          <w:lang w:val="ru-RU"/>
        </w:rPr>
      </w:pPr>
      <w:bookmarkStart w:id="0" w:name="_GoBack"/>
      <w:bookmarkEnd w:id="0"/>
    </w:p>
    <w:sectPr w:rsidR="004C5461" w:rsidRPr="0073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61"/>
    <w:rsid w:val="004C5461"/>
    <w:rsid w:val="0073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D5C45-B233-4DC7-9AC5-856EB77C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2021-01-21T11:30:00Z</dcterms:created>
  <dcterms:modified xsi:type="dcterms:W3CDTF">2021-01-21T11:30:00Z</dcterms:modified>
</cp:coreProperties>
</file>