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6A" w:rsidRDefault="0077626A" w:rsidP="000F1F2C">
      <w:pPr>
        <w:pStyle w:val="point"/>
        <w:rPr>
          <w:sz w:val="28"/>
          <w:szCs w:val="28"/>
        </w:rPr>
      </w:pPr>
      <w:r>
        <w:rPr>
          <w:sz w:val="28"/>
          <w:szCs w:val="28"/>
        </w:rPr>
        <w:t>На территории Петриковского рай</w:t>
      </w:r>
      <w:r w:rsidR="000F1F2C">
        <w:rPr>
          <w:sz w:val="28"/>
          <w:szCs w:val="28"/>
        </w:rPr>
        <w:t xml:space="preserve">она расположено 2 </w:t>
      </w:r>
      <w:proofErr w:type="gramStart"/>
      <w:r w:rsidR="000F1F2C">
        <w:rPr>
          <w:sz w:val="28"/>
          <w:szCs w:val="28"/>
        </w:rPr>
        <w:t>социальных</w:t>
      </w:r>
      <w:proofErr w:type="gramEnd"/>
      <w:r w:rsidR="000F1F2C">
        <w:rPr>
          <w:sz w:val="28"/>
          <w:szCs w:val="28"/>
        </w:rPr>
        <w:t xml:space="preserve"> пансионата</w:t>
      </w:r>
      <w:r>
        <w:rPr>
          <w:sz w:val="28"/>
          <w:szCs w:val="28"/>
        </w:rPr>
        <w:t xml:space="preserve">: </w:t>
      </w:r>
      <w:proofErr w:type="spellStart"/>
      <w:r w:rsidR="000F1F2C">
        <w:rPr>
          <w:sz w:val="28"/>
          <w:szCs w:val="28"/>
        </w:rPr>
        <w:t>Государтвенное</w:t>
      </w:r>
      <w:proofErr w:type="spellEnd"/>
      <w:r w:rsidR="000F1F2C">
        <w:rPr>
          <w:sz w:val="28"/>
          <w:szCs w:val="28"/>
        </w:rPr>
        <w:t xml:space="preserve"> </w:t>
      </w:r>
      <w:r>
        <w:rPr>
          <w:sz w:val="28"/>
          <w:szCs w:val="28"/>
        </w:rPr>
        <w:t>учре</w:t>
      </w:r>
      <w:r w:rsidR="000F1F2C">
        <w:rPr>
          <w:sz w:val="28"/>
          <w:szCs w:val="28"/>
        </w:rPr>
        <w:t>ждение «</w:t>
      </w:r>
      <w:proofErr w:type="spellStart"/>
      <w:r w:rsidR="000F1F2C">
        <w:rPr>
          <w:sz w:val="28"/>
          <w:szCs w:val="28"/>
        </w:rPr>
        <w:t>Копаткевичский</w:t>
      </w:r>
      <w:proofErr w:type="spellEnd"/>
      <w:r w:rsidR="000F1F2C">
        <w:rPr>
          <w:sz w:val="28"/>
          <w:szCs w:val="28"/>
        </w:rPr>
        <w:t xml:space="preserve"> социальный пансионат Полесье»</w:t>
      </w:r>
      <w:r>
        <w:rPr>
          <w:sz w:val="28"/>
          <w:szCs w:val="28"/>
        </w:rPr>
        <w:t xml:space="preserve"> и </w:t>
      </w:r>
      <w:r w:rsidR="000F1F2C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>учреждение «</w:t>
      </w:r>
      <w:proofErr w:type="spellStart"/>
      <w:r>
        <w:rPr>
          <w:sz w:val="28"/>
          <w:szCs w:val="28"/>
        </w:rPr>
        <w:t>Копцевичск</w:t>
      </w:r>
      <w:r w:rsidR="000F1F2C">
        <w:rPr>
          <w:sz w:val="28"/>
          <w:szCs w:val="28"/>
        </w:rPr>
        <w:t>ий</w:t>
      </w:r>
      <w:proofErr w:type="spellEnd"/>
      <w:r w:rsidR="000F1F2C">
        <w:rPr>
          <w:sz w:val="28"/>
          <w:szCs w:val="28"/>
        </w:rPr>
        <w:t xml:space="preserve"> социальный пансионат «</w:t>
      </w:r>
      <w:proofErr w:type="spellStart"/>
      <w:r w:rsidR="000F1F2C">
        <w:rPr>
          <w:sz w:val="28"/>
          <w:szCs w:val="28"/>
        </w:rPr>
        <w:t>Полесские</w:t>
      </w:r>
      <w:proofErr w:type="spellEnd"/>
      <w:r w:rsidR="000F1F2C">
        <w:rPr>
          <w:sz w:val="28"/>
          <w:szCs w:val="28"/>
        </w:rPr>
        <w:t xml:space="preserve"> сосны</w:t>
      </w:r>
      <w:r>
        <w:rPr>
          <w:sz w:val="28"/>
          <w:szCs w:val="28"/>
        </w:rPr>
        <w:t>».</w:t>
      </w:r>
    </w:p>
    <w:p w:rsidR="0077626A" w:rsidRDefault="0077626A" w:rsidP="0077626A">
      <w:pPr>
        <w:pStyle w:val="point"/>
        <w:rPr>
          <w:sz w:val="28"/>
          <w:szCs w:val="28"/>
        </w:rPr>
      </w:pPr>
      <w:r>
        <w:rPr>
          <w:sz w:val="28"/>
          <w:szCs w:val="28"/>
        </w:rPr>
        <w:t>Специальные жилые помещения в стационарных учреждениях могут предоставляться гражданам Республики Беларусь, иностранным гражданам и лицам без гражданства, постоянно проживающим в Республике Беларусь (далее – граждане), в соответствии с перечнем медицинских показаний и медицинских противопоказаний для оказания социальных услуг в учреждениях социального обслуживания, устанавливаемым Министерством труда и социальной защиты и Министерством здравоохранения:</w:t>
      </w:r>
    </w:p>
    <w:p w:rsidR="0077626A" w:rsidRDefault="0077626A" w:rsidP="0077626A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A16DD">
        <w:rPr>
          <w:sz w:val="28"/>
          <w:szCs w:val="28"/>
        </w:rPr>
        <w:t xml:space="preserve">социальных пансионатах </w:t>
      </w:r>
      <w:r>
        <w:rPr>
          <w:sz w:val="28"/>
          <w:szCs w:val="28"/>
        </w:rPr>
        <w:t xml:space="preserve">общего типа, </w:t>
      </w:r>
      <w:r w:rsidR="00CA16DD">
        <w:rPr>
          <w:sz w:val="28"/>
          <w:szCs w:val="28"/>
        </w:rPr>
        <w:t xml:space="preserve">социальных пансионатах </w:t>
      </w:r>
      <w:r>
        <w:rPr>
          <w:sz w:val="28"/>
          <w:szCs w:val="28"/>
        </w:rPr>
        <w:t xml:space="preserve">повышенной комфортности, психоневрологических </w:t>
      </w:r>
      <w:r w:rsidR="00CA16DD">
        <w:rPr>
          <w:sz w:val="28"/>
          <w:szCs w:val="28"/>
        </w:rPr>
        <w:t>социальных пансионатах</w:t>
      </w:r>
      <w:r>
        <w:rPr>
          <w:sz w:val="28"/>
          <w:szCs w:val="28"/>
        </w:rPr>
        <w:t xml:space="preserve">, </w:t>
      </w:r>
      <w:r w:rsidR="00CA16DD">
        <w:rPr>
          <w:sz w:val="28"/>
          <w:szCs w:val="28"/>
        </w:rPr>
        <w:t xml:space="preserve">социальных пансионатах </w:t>
      </w:r>
      <w:r>
        <w:rPr>
          <w:sz w:val="28"/>
          <w:szCs w:val="28"/>
        </w:rPr>
        <w:t>для детей-инвалидов – для постоянного или временного (до одного года или до достижения совершеннолетия), в том числе краткосрочного (до 1 месяца, но не более трех раз в календарном году), проживания;</w:t>
      </w:r>
    </w:p>
    <w:p w:rsidR="0077626A" w:rsidRDefault="0077626A" w:rsidP="0077626A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в специальных домах – для постоянного или временного (до одного года) проживания.</w:t>
      </w:r>
    </w:p>
    <w:p w:rsidR="0077626A" w:rsidRDefault="0077626A" w:rsidP="0077626A">
      <w:pPr>
        <w:pStyle w:val="point"/>
        <w:rPr>
          <w:sz w:val="28"/>
          <w:szCs w:val="28"/>
        </w:rPr>
      </w:pPr>
      <w:r>
        <w:rPr>
          <w:sz w:val="28"/>
          <w:szCs w:val="28"/>
        </w:rPr>
        <w:t> Специальные жи</w:t>
      </w:r>
      <w:r w:rsidR="000F1F2C">
        <w:rPr>
          <w:sz w:val="28"/>
          <w:szCs w:val="28"/>
        </w:rPr>
        <w:t>лые помещения в социальных пансионатах</w:t>
      </w:r>
      <w:r>
        <w:rPr>
          <w:sz w:val="28"/>
          <w:szCs w:val="28"/>
        </w:rPr>
        <w:t xml:space="preserve"> общего </w:t>
      </w:r>
      <w:proofErr w:type="gramStart"/>
      <w:r>
        <w:rPr>
          <w:sz w:val="28"/>
          <w:szCs w:val="28"/>
        </w:rPr>
        <w:t>типа предоставляются гражданам, достигшим возраста, дающего право на пенсию по возрасту на общих основаниях, инвалидам I и II группы, не имеющим совершеннолетних детей, супругов и родителей, не являющихся инвалидами I и II группы, не достигших возраста, дающего право на пенсию по возрасту на общих основаниях, либо других физических или юридических лиц, с которыми заключены договор ренты с предоставлением средств на</w:t>
      </w:r>
      <w:proofErr w:type="gramEnd"/>
      <w:r>
        <w:rPr>
          <w:sz w:val="28"/>
          <w:szCs w:val="28"/>
        </w:rPr>
        <w:t xml:space="preserve"> содержание, договор пожизненного содержания с иждивением (далее, если не указано иное, – лица, обязанные по закону их содержать), нуждающимся в постоянном постороннем уходе или посторонней помощи, бытовом обслуживании и медицинской помощи.</w:t>
      </w:r>
    </w:p>
    <w:p w:rsidR="0077626A" w:rsidRDefault="0077626A" w:rsidP="0077626A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При наличии свободных мест специальные жилые помещения в </w:t>
      </w:r>
      <w:r w:rsidR="000F1F2C">
        <w:rPr>
          <w:sz w:val="28"/>
          <w:szCs w:val="28"/>
        </w:rPr>
        <w:t>социальных пансионатах</w:t>
      </w:r>
      <w:r>
        <w:rPr>
          <w:sz w:val="28"/>
          <w:szCs w:val="28"/>
        </w:rPr>
        <w:t xml:space="preserve"> общего типа могут также предоставляться гражданам, имеющим лиц, обязанных по закону их содержать.</w:t>
      </w:r>
    </w:p>
    <w:p w:rsidR="0077626A" w:rsidRDefault="0077626A" w:rsidP="0077626A">
      <w:pPr>
        <w:pStyle w:val="point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Специальные жилые помещения в психоневрологических </w:t>
      </w:r>
      <w:r w:rsidR="000F1F2C">
        <w:rPr>
          <w:sz w:val="28"/>
          <w:szCs w:val="28"/>
        </w:rPr>
        <w:t>социальных пансионатах</w:t>
      </w:r>
      <w:r>
        <w:rPr>
          <w:sz w:val="28"/>
          <w:szCs w:val="28"/>
        </w:rPr>
        <w:t xml:space="preserve"> предоставляются гражданам, достигшим возраста, дающего право на пенсию по возрасту на общих основаниях, инвалидам I и II группы, а также гражданам, ранее заключившим договор пожизненного содержания с иждивением за счет средств местных бюджетов с местным исполнительным и распорядительным органом, признанным в установленном порядке недееспособными, нуждающимся в постоянном постороннем уходе или посторонней помощи, бытовом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обслуживании</w:t>
      </w:r>
      <w:proofErr w:type="gramEnd"/>
      <w:r>
        <w:rPr>
          <w:sz w:val="28"/>
          <w:szCs w:val="28"/>
        </w:rPr>
        <w:t xml:space="preserve"> и медицинской помощи.</w:t>
      </w:r>
    </w:p>
    <w:p w:rsidR="0077626A" w:rsidRDefault="0077626A" w:rsidP="0077626A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Гражданам, достигшим возраста, дающего право на пенсию по возрасту на общих основаниях, инвалидам I и II группы, не признанным в установленном порядке недееспособными, специальные жилые помещения в </w:t>
      </w:r>
      <w:r>
        <w:rPr>
          <w:sz w:val="28"/>
          <w:szCs w:val="28"/>
        </w:rPr>
        <w:lastRenderedPageBreak/>
        <w:t xml:space="preserve">психоневрологических </w:t>
      </w:r>
      <w:r w:rsidR="00CA16DD">
        <w:rPr>
          <w:sz w:val="28"/>
          <w:szCs w:val="28"/>
        </w:rPr>
        <w:t>социальных пансионатах</w:t>
      </w:r>
      <w:r>
        <w:rPr>
          <w:sz w:val="28"/>
          <w:szCs w:val="28"/>
        </w:rPr>
        <w:t xml:space="preserve"> могут предоставляться для временного, в том числе краткосрочного, проживания.</w:t>
      </w:r>
    </w:p>
    <w:p w:rsidR="0077626A" w:rsidRPr="006B51A3" w:rsidRDefault="0077626A" w:rsidP="0077626A">
      <w:pPr>
        <w:pStyle w:val="newncpi"/>
        <w:rPr>
          <w:b/>
          <w:sz w:val="28"/>
          <w:szCs w:val="28"/>
        </w:rPr>
      </w:pPr>
      <w:r w:rsidRPr="006B51A3">
        <w:rPr>
          <w:b/>
          <w:sz w:val="28"/>
          <w:szCs w:val="28"/>
        </w:rPr>
        <w:t xml:space="preserve">По вопросам оформления </w:t>
      </w:r>
      <w:r w:rsidRPr="00CA16DD">
        <w:rPr>
          <w:b/>
          <w:sz w:val="28"/>
          <w:szCs w:val="28"/>
        </w:rPr>
        <w:t xml:space="preserve">в </w:t>
      </w:r>
      <w:r w:rsidR="00CA16DD" w:rsidRPr="00CA16DD">
        <w:rPr>
          <w:b/>
          <w:sz w:val="28"/>
          <w:szCs w:val="28"/>
        </w:rPr>
        <w:t>социальные пансионаты</w:t>
      </w:r>
      <w:r w:rsidR="00CA16DD">
        <w:rPr>
          <w:sz w:val="28"/>
          <w:szCs w:val="28"/>
        </w:rPr>
        <w:t xml:space="preserve"> </w:t>
      </w:r>
      <w:r w:rsidR="00CA16DD">
        <w:rPr>
          <w:b/>
          <w:sz w:val="28"/>
          <w:szCs w:val="28"/>
        </w:rPr>
        <w:t xml:space="preserve">обращаться </w:t>
      </w:r>
      <w:proofErr w:type="gramStart"/>
      <w:r w:rsidR="00CA16DD">
        <w:rPr>
          <w:b/>
          <w:sz w:val="28"/>
          <w:szCs w:val="28"/>
        </w:rPr>
        <w:t>в</w:t>
      </w:r>
      <w:proofErr w:type="gramEnd"/>
      <w:r w:rsidR="00CA16DD">
        <w:rPr>
          <w:b/>
          <w:sz w:val="28"/>
          <w:szCs w:val="28"/>
        </w:rPr>
        <w:t xml:space="preserve"> </w:t>
      </w:r>
    </w:p>
    <w:p w:rsidR="0077626A" w:rsidRPr="006B51A3" w:rsidRDefault="0077626A" w:rsidP="00CA16DD">
      <w:pPr>
        <w:pStyle w:val="newncpi"/>
        <w:ind w:firstLine="0"/>
        <w:rPr>
          <w:b/>
          <w:sz w:val="28"/>
          <w:szCs w:val="28"/>
        </w:rPr>
      </w:pPr>
      <w:r w:rsidRPr="006B51A3">
        <w:rPr>
          <w:b/>
          <w:sz w:val="28"/>
          <w:szCs w:val="28"/>
        </w:rPr>
        <w:t xml:space="preserve">Государственное учреждение «Петриковский территориальный центр социального обслуживания населения», </w:t>
      </w:r>
      <w:r w:rsidR="00CA16DD">
        <w:rPr>
          <w:b/>
          <w:sz w:val="28"/>
          <w:szCs w:val="28"/>
        </w:rPr>
        <w:t xml:space="preserve">ул. Первомайская, 118 а, </w:t>
      </w:r>
      <w:proofErr w:type="spellStart"/>
      <w:r w:rsidR="00CA16DD">
        <w:rPr>
          <w:b/>
          <w:sz w:val="28"/>
          <w:szCs w:val="28"/>
        </w:rPr>
        <w:t>каб</w:t>
      </w:r>
      <w:proofErr w:type="spellEnd"/>
      <w:r w:rsidR="00CA16DD">
        <w:rPr>
          <w:b/>
          <w:sz w:val="28"/>
          <w:szCs w:val="28"/>
        </w:rPr>
        <w:t xml:space="preserve">. №1 </w:t>
      </w:r>
      <w:r w:rsidR="00720317">
        <w:rPr>
          <w:b/>
          <w:sz w:val="28"/>
          <w:szCs w:val="28"/>
        </w:rPr>
        <w:t>Горбацевич Екатерина Викторовна</w:t>
      </w:r>
      <w:bookmarkStart w:id="0" w:name="_GoBack"/>
      <w:bookmarkEnd w:id="0"/>
      <w:r w:rsidRPr="006B51A3">
        <w:rPr>
          <w:b/>
          <w:sz w:val="28"/>
          <w:szCs w:val="28"/>
        </w:rPr>
        <w:t xml:space="preserve">, тел. 20551. </w:t>
      </w:r>
    </w:p>
    <w:p w:rsidR="0077626A" w:rsidRDefault="0077626A" w:rsidP="0077626A"/>
    <w:p w:rsidR="0077626A" w:rsidRPr="006B51A3" w:rsidRDefault="0077626A" w:rsidP="0077626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36A0C" w:rsidRDefault="00136A0C"/>
    <w:sectPr w:rsidR="00136A0C" w:rsidSect="0077626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6A"/>
    <w:rsid w:val="000F1F2C"/>
    <w:rsid w:val="00136A0C"/>
    <w:rsid w:val="004C5D9E"/>
    <w:rsid w:val="005905A1"/>
    <w:rsid w:val="00720317"/>
    <w:rsid w:val="0077626A"/>
    <w:rsid w:val="00CA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6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26A"/>
    <w:pPr>
      <w:spacing w:after="0" w:line="240" w:lineRule="auto"/>
    </w:pPr>
  </w:style>
  <w:style w:type="paragraph" w:customStyle="1" w:styleId="point">
    <w:name w:val="point"/>
    <w:basedOn w:val="a"/>
    <w:rsid w:val="007762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762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6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26A"/>
    <w:pPr>
      <w:spacing w:after="0" w:line="240" w:lineRule="auto"/>
    </w:pPr>
  </w:style>
  <w:style w:type="paragraph" w:customStyle="1" w:styleId="point">
    <w:name w:val="point"/>
    <w:basedOn w:val="a"/>
    <w:rsid w:val="007762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7626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Asrock</cp:lastModifiedBy>
  <cp:revision>2</cp:revision>
  <dcterms:created xsi:type="dcterms:W3CDTF">2025-01-04T10:29:00Z</dcterms:created>
  <dcterms:modified xsi:type="dcterms:W3CDTF">2025-01-04T10:29:00Z</dcterms:modified>
</cp:coreProperties>
</file>