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01" w:rsidRPr="00CC3A2B" w:rsidRDefault="00CC3A2B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b/>
          <w:color w:val="0F1419"/>
          <w:sz w:val="30"/>
          <w:szCs w:val="30"/>
          <w:lang w:val="ru-RU"/>
        </w:rPr>
      </w:pPr>
      <w:bookmarkStart w:id="0" w:name="_GoBack"/>
      <w:r w:rsidRPr="00CC3A2B">
        <w:rPr>
          <w:b/>
          <w:color w:val="0F1419"/>
          <w:sz w:val="30"/>
          <w:szCs w:val="30"/>
          <w:lang w:val="ru-RU"/>
        </w:rPr>
        <w:t>О</w:t>
      </w:r>
      <w:r>
        <w:rPr>
          <w:b/>
          <w:color w:val="0F1419"/>
          <w:sz w:val="30"/>
          <w:szCs w:val="30"/>
          <w:lang w:val="ru-RU"/>
        </w:rPr>
        <w:t>ткрытие охоты</w:t>
      </w:r>
      <w:r w:rsidRPr="00CC3A2B">
        <w:rPr>
          <w:b/>
          <w:color w:val="0F1419"/>
          <w:sz w:val="30"/>
          <w:szCs w:val="30"/>
          <w:lang w:val="ru-RU"/>
        </w:rPr>
        <w:t xml:space="preserve"> на самцов лося, оленя благородного и лани</w:t>
      </w:r>
      <w:bookmarkEnd w:id="0"/>
      <w:r w:rsidRPr="00CC3A2B">
        <w:rPr>
          <w:b/>
          <w:color w:val="0F1419"/>
          <w:sz w:val="30"/>
          <w:szCs w:val="30"/>
          <w:lang w:val="ru-RU"/>
        </w:rPr>
        <w:t>.</w:t>
      </w:r>
    </w:p>
    <w:p w:rsidR="00CC3A2B" w:rsidRDefault="00CC3A2B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  <w:lang w:val="ru-RU"/>
        </w:rPr>
      </w:pPr>
    </w:p>
    <w:p w:rsidR="00C93BF7" w:rsidRPr="00EE4F01" w:rsidRDefault="00C93BF7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  <w:lang w:val="ru-RU"/>
        </w:rPr>
      </w:pPr>
      <w:r w:rsidRPr="00EE4F01">
        <w:rPr>
          <w:color w:val="0F1419"/>
          <w:sz w:val="30"/>
          <w:szCs w:val="30"/>
          <w:lang w:val="ru-RU"/>
        </w:rPr>
        <w:t>С конца августа в угодьях начинается период гона лося и оленя благородного. Преимущественно в утренние часы лес и окрестности наполняются голосами ревущих самцов. С наступлением сентября и первых осенних похолоданий брачный период вступает в активную фазу и длится до середины октября.</w:t>
      </w:r>
    </w:p>
    <w:p w:rsidR="00C93BF7" w:rsidRPr="00EE4F01" w:rsidRDefault="00C93BF7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  <w:lang w:val="ru-RU"/>
        </w:rPr>
      </w:pPr>
      <w:r w:rsidRPr="00EE4F01">
        <w:rPr>
          <w:color w:val="0F1419"/>
          <w:sz w:val="30"/>
          <w:szCs w:val="30"/>
          <w:lang w:val="ru-RU"/>
        </w:rPr>
        <w:t>C 20 августа в соответствии с Правилами охоты открывается охота на самцов лося, оленя благородного и лани.</w:t>
      </w:r>
    </w:p>
    <w:p w:rsidR="00C93BF7" w:rsidRPr="00EE4F01" w:rsidRDefault="00C93BF7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  <w:lang w:val="ru-RU"/>
        </w:rPr>
      </w:pPr>
      <w:r w:rsidRPr="00EE4F01">
        <w:rPr>
          <w:color w:val="0F1419"/>
          <w:sz w:val="30"/>
          <w:szCs w:val="30"/>
          <w:lang w:val="ru-RU"/>
        </w:rPr>
        <w:t>В этот период, до 30 сентября разрешено добывать взрослых самцов, в том числе трофейного качества, а также селекционных животных (без учета пола и возраста).</w:t>
      </w:r>
    </w:p>
    <w:p w:rsidR="00C93BF7" w:rsidRPr="00EE4F01" w:rsidRDefault="00C93BF7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  <w:lang w:val="ru-RU"/>
        </w:rPr>
      </w:pPr>
      <w:r w:rsidRPr="00EE4F01">
        <w:rPr>
          <w:color w:val="0F1419"/>
          <w:sz w:val="30"/>
          <w:szCs w:val="30"/>
          <w:lang w:val="ru-RU"/>
        </w:rPr>
        <w:t xml:space="preserve">Данная охота проводится, как правило, с подманиванием самцов («на </w:t>
      </w:r>
      <w:proofErr w:type="spellStart"/>
      <w:r w:rsidRPr="00EE4F01">
        <w:rPr>
          <w:color w:val="0F1419"/>
          <w:sz w:val="30"/>
          <w:szCs w:val="30"/>
          <w:lang w:val="ru-RU"/>
        </w:rPr>
        <w:t>вабу</w:t>
      </w:r>
      <w:proofErr w:type="spellEnd"/>
      <w:r w:rsidRPr="00EE4F01">
        <w:rPr>
          <w:color w:val="0F1419"/>
          <w:sz w:val="30"/>
          <w:szCs w:val="30"/>
          <w:lang w:val="ru-RU"/>
        </w:rPr>
        <w:t>»).</w:t>
      </w:r>
    </w:p>
    <w:p w:rsidR="00C93BF7" w:rsidRPr="00EE4F01" w:rsidRDefault="00C93BF7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  <w:lang w:val="ru-RU"/>
        </w:rPr>
      </w:pPr>
      <w:r w:rsidRPr="00EE4F01">
        <w:rPr>
          <w:color w:val="0F1419"/>
          <w:sz w:val="30"/>
          <w:szCs w:val="30"/>
          <w:lang w:val="ru-RU"/>
        </w:rPr>
        <w:t>Разрешенные способы охоты - ружейный из засады, с подхода в течение суток.</w:t>
      </w:r>
    </w:p>
    <w:p w:rsidR="00A46F93" w:rsidRPr="00EE4F01" w:rsidRDefault="00C93BF7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  <w:lang w:val="ru-RU"/>
        </w:rPr>
      </w:pPr>
      <w:r w:rsidRPr="00EE4F01">
        <w:rPr>
          <w:color w:val="0F1419"/>
          <w:sz w:val="30"/>
          <w:szCs w:val="30"/>
          <w:lang w:val="ru-RU"/>
        </w:rPr>
        <w:t>Разрешенные орудия охоты: нарезное охотничье оружие с дульной энергией пули свыше 3000 джоулей, гладкоствольное охотничье оружие с использованием патронов, снаряженной пулей, охотничьи луки и арбалеты.</w:t>
      </w:r>
    </w:p>
    <w:p w:rsidR="00E91F22" w:rsidRDefault="00E91F22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  <w:lang w:val="ru-RU"/>
        </w:rPr>
      </w:pPr>
      <w:r w:rsidRPr="00EE4F01">
        <w:rPr>
          <w:color w:val="0F1419"/>
          <w:sz w:val="30"/>
          <w:szCs w:val="30"/>
          <w:lang w:val="ru-RU"/>
        </w:rPr>
        <w:t>Охотнику разрешается заблаговременно прибыть в место предполагаемой охоты, до наступления разрешенного для охоты времени, при этом, охотничье оружие до наступления разрешенного для охоты времени должно быть зачехленным и разряженным, а у охотника должны быть при себе документы на право охоты, в том числе и охотничья путевка.</w:t>
      </w:r>
    </w:p>
    <w:p w:rsidR="00EE4F01" w:rsidRDefault="00EE4F01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  <w:lang w:val="ru-RU"/>
        </w:rPr>
      </w:pPr>
      <w:r w:rsidRPr="00EE4F01">
        <w:rPr>
          <w:color w:val="0F1419"/>
          <w:sz w:val="30"/>
          <w:szCs w:val="30"/>
          <w:lang w:val="ru-RU"/>
        </w:rPr>
        <w:t xml:space="preserve">Для розыска добытых и добычи раненых охотничьих животных разрешается использовать охотничьих собак – легавых, спаниелей, </w:t>
      </w:r>
      <w:proofErr w:type="spellStart"/>
      <w:r w:rsidRPr="00EE4F01">
        <w:rPr>
          <w:color w:val="0F1419"/>
          <w:sz w:val="30"/>
          <w:szCs w:val="30"/>
          <w:lang w:val="ru-RU"/>
        </w:rPr>
        <w:t>ретриверов</w:t>
      </w:r>
      <w:proofErr w:type="spellEnd"/>
      <w:r w:rsidRPr="00EE4F01">
        <w:rPr>
          <w:color w:val="0F1419"/>
          <w:sz w:val="30"/>
          <w:szCs w:val="30"/>
          <w:lang w:val="ru-RU"/>
        </w:rPr>
        <w:t>, терьеров и такс, а также собак других пород, имеющих полевой диплом по кровяному следу.</w:t>
      </w:r>
    </w:p>
    <w:p w:rsidR="00EE4F01" w:rsidRPr="00EE4F01" w:rsidRDefault="00EE4F01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  <w:lang w:val="ru-RU"/>
        </w:rPr>
      </w:pPr>
      <w:r w:rsidRPr="00EE4F01">
        <w:rPr>
          <w:color w:val="0F1419"/>
          <w:sz w:val="30"/>
          <w:szCs w:val="30"/>
          <w:lang w:val="ru-RU"/>
        </w:rPr>
        <w:t>Напоминаем, что перед выездом на охоту нужно проверить наличие соответствующих документов и сроки их действия, не забудьте проверить патронташ, рюкзаки и карманы одежды на наличие запрещенных к ношению и использованию при проведении охоты охотничьих патронов.</w:t>
      </w:r>
    </w:p>
    <w:p w:rsidR="00E91F22" w:rsidRPr="00EE4F01" w:rsidRDefault="00E91F22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  <w:lang w:val="ru-RU"/>
        </w:rPr>
      </w:pPr>
      <w:r w:rsidRPr="00EE4F01">
        <w:rPr>
          <w:color w:val="0F1419"/>
          <w:sz w:val="30"/>
          <w:szCs w:val="30"/>
          <w:lang w:val="ru-RU"/>
        </w:rPr>
        <w:t>Во избежание конфликтных ситуаций с представителями государственной лесной охраны, заранее следует уточнить информацию о наличии в районе проведения охоты запретов либо ограничений на посещение гражданами лесов.</w:t>
      </w:r>
    </w:p>
    <w:p w:rsidR="00E91F22" w:rsidRDefault="00E91F22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  <w:lang w:val="ru-RU"/>
        </w:rPr>
      </w:pPr>
      <w:r w:rsidRPr="00EE4F01">
        <w:rPr>
          <w:color w:val="0F1419"/>
          <w:sz w:val="30"/>
          <w:szCs w:val="30"/>
          <w:lang w:val="ru-RU"/>
        </w:rPr>
        <w:t xml:space="preserve">В случае, если в месте предполагаемой охоты (административный район) установлен запрет на посещение лесов, проводить охоту можно, но </w:t>
      </w:r>
      <w:r w:rsidRPr="00EE4F01">
        <w:rPr>
          <w:color w:val="0F1419"/>
          <w:sz w:val="30"/>
          <w:szCs w:val="30"/>
          <w:lang w:val="ru-RU"/>
        </w:rPr>
        <w:lastRenderedPageBreak/>
        <w:t>только в полевых и водно-болотных угодьях, без захода на участки лесного фонда (лесные кварталы).</w:t>
      </w:r>
    </w:p>
    <w:p w:rsidR="00AB10D8" w:rsidRPr="00CC3A2B" w:rsidRDefault="00CC3A2B" w:rsidP="00EE4F01">
      <w:pPr>
        <w:pStyle w:val="a3"/>
        <w:shd w:val="clear" w:color="auto" w:fill="FFFFFF" w:themeFill="background1"/>
        <w:spacing w:before="0" w:beforeAutospacing="0" w:after="0" w:afterAutospacing="0"/>
        <w:ind w:left="75" w:right="75" w:firstLine="645"/>
        <w:jc w:val="both"/>
        <w:rPr>
          <w:color w:val="0F1419"/>
          <w:sz w:val="30"/>
          <w:szCs w:val="30"/>
        </w:rPr>
      </w:pPr>
      <w:r w:rsidRPr="00CC3A2B">
        <w:rPr>
          <w:color w:val="0F1419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Вы можете обращаться по адресу: г. Петриков, ул. </w:t>
      </w:r>
      <w:proofErr w:type="spellStart"/>
      <w:r w:rsidRPr="00CC3A2B">
        <w:rPr>
          <w:color w:val="0F1419"/>
          <w:sz w:val="30"/>
          <w:szCs w:val="30"/>
        </w:rPr>
        <w:t>Гагарина</w:t>
      </w:r>
      <w:proofErr w:type="spellEnd"/>
      <w:r w:rsidRPr="00CC3A2B">
        <w:rPr>
          <w:color w:val="0F1419"/>
          <w:sz w:val="30"/>
          <w:szCs w:val="30"/>
        </w:rPr>
        <w:t xml:space="preserve">, </w:t>
      </w:r>
      <w:r>
        <w:rPr>
          <w:color w:val="0F1419"/>
          <w:sz w:val="30"/>
          <w:szCs w:val="30"/>
          <w:lang w:val="ru-RU"/>
        </w:rPr>
        <w:t xml:space="preserve">д. </w:t>
      </w:r>
      <w:r>
        <w:rPr>
          <w:color w:val="0F1419"/>
          <w:sz w:val="30"/>
          <w:szCs w:val="30"/>
        </w:rPr>
        <w:t xml:space="preserve">9, </w:t>
      </w:r>
      <w:proofErr w:type="spellStart"/>
      <w:r>
        <w:rPr>
          <w:color w:val="0F1419"/>
          <w:sz w:val="30"/>
          <w:szCs w:val="30"/>
        </w:rPr>
        <w:t>тел</w:t>
      </w:r>
      <w:proofErr w:type="spellEnd"/>
      <w:r>
        <w:rPr>
          <w:color w:val="0F1419"/>
          <w:sz w:val="30"/>
          <w:szCs w:val="30"/>
        </w:rPr>
        <w:t>. 8-02350-5-54</w:t>
      </w:r>
      <w:r w:rsidRPr="00CC3A2B">
        <w:rPr>
          <w:color w:val="0F1419"/>
          <w:sz w:val="30"/>
          <w:szCs w:val="30"/>
        </w:rPr>
        <w:t>-49.</w:t>
      </w:r>
    </w:p>
    <w:p w:rsidR="0001680E" w:rsidRPr="00EE4F01" w:rsidRDefault="0001680E" w:rsidP="00EE4F0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sectPr w:rsidR="0001680E" w:rsidRPr="00EE4F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22"/>
    <w:rsid w:val="0001680E"/>
    <w:rsid w:val="00A46F93"/>
    <w:rsid w:val="00AB10D8"/>
    <w:rsid w:val="00C93BF7"/>
    <w:rsid w:val="00CC3A2B"/>
    <w:rsid w:val="00DE4C47"/>
    <w:rsid w:val="00E91F22"/>
    <w:rsid w:val="00E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82D6"/>
  <w15:chartTrackingRefBased/>
  <w15:docId w15:val="{8C36CDD6-A81F-4C83-8728-2E0FDEE6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2024-08-20T09:18:00Z</dcterms:created>
  <dcterms:modified xsi:type="dcterms:W3CDTF">2024-08-20T09:18:00Z</dcterms:modified>
</cp:coreProperties>
</file>