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58" w:rsidRPr="00C51558" w:rsidRDefault="00BF777B" w:rsidP="00C5155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Действует з</w:t>
      </w:r>
      <w:bookmarkStart w:id="0" w:name="_GoBack"/>
      <w:bookmarkEnd w:id="0"/>
      <w:r w:rsidR="00C51558" w:rsidRPr="00C51558">
        <w:rPr>
          <w:rFonts w:ascii="Times New Roman" w:hAnsi="Times New Roman" w:cs="Times New Roman"/>
          <w:b/>
          <w:sz w:val="30"/>
          <w:szCs w:val="30"/>
          <w:lang w:val="ru-RU"/>
        </w:rPr>
        <w:t>апрет на лов судака</w:t>
      </w:r>
    </w:p>
    <w:p w:rsidR="00846B25" w:rsidRDefault="00846B25" w:rsidP="00846B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846B25" w:rsidRDefault="00846B25" w:rsidP="00846B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46B25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6152515" cy="3460790"/>
            <wp:effectExtent l="0" t="0" r="635" b="6350"/>
            <wp:docPr id="2" name="Рисунок 2" descr="2023.04.06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3.04.06.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4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B25" w:rsidRDefault="00846B25" w:rsidP="00C515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C51558" w:rsidRPr="00C51558" w:rsidRDefault="00C51558" w:rsidP="00C515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51558">
        <w:rPr>
          <w:rFonts w:ascii="Times New Roman" w:hAnsi="Times New Roman" w:cs="Times New Roman"/>
          <w:sz w:val="30"/>
          <w:szCs w:val="30"/>
          <w:lang w:val="ru-RU"/>
        </w:rPr>
        <w:t>Судак является одной из наиболее ценных промысловых рыб естественных водоемов, обитает в крупных реках, водохранилищах и многих озерах.</w:t>
      </w:r>
    </w:p>
    <w:p w:rsidR="00C51558" w:rsidRPr="00C51558" w:rsidRDefault="00C51558" w:rsidP="00C515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51558">
        <w:rPr>
          <w:rFonts w:ascii="Times New Roman" w:hAnsi="Times New Roman" w:cs="Times New Roman"/>
          <w:sz w:val="30"/>
          <w:szCs w:val="30"/>
          <w:lang w:val="ru-RU"/>
        </w:rPr>
        <w:t>Предпочитает места с чистой проточной водой, с песчаным и каменисто-галечным дном. Заболоченных, сильно зарастающих и загрязненных водоемов избегает, так как весьма чувствителен к качеству воды и к количеству растворенного в ней кислорода. Ведет преимуще­ственно одиночный образ жизни, только мелкие судачки встречаются небольшими стайками.</w:t>
      </w:r>
    </w:p>
    <w:p w:rsidR="00C51558" w:rsidRPr="00C51558" w:rsidRDefault="00C51558" w:rsidP="00C515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51558">
        <w:rPr>
          <w:rFonts w:ascii="Times New Roman" w:hAnsi="Times New Roman" w:cs="Times New Roman"/>
          <w:sz w:val="30"/>
          <w:szCs w:val="30"/>
          <w:lang w:val="ru-RU"/>
        </w:rPr>
        <w:t>Половозрелыми самки становятся, как правило, в возрасте 4—7 лет, самцы в массе - на год раньше.</w:t>
      </w:r>
    </w:p>
    <w:p w:rsidR="00C51558" w:rsidRPr="00C51558" w:rsidRDefault="00C51558" w:rsidP="00C515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51558">
        <w:rPr>
          <w:rFonts w:ascii="Times New Roman" w:hAnsi="Times New Roman" w:cs="Times New Roman"/>
          <w:sz w:val="30"/>
          <w:szCs w:val="30"/>
          <w:lang w:val="ru-RU"/>
        </w:rPr>
        <w:t>Икрометание происходит, когда температура воды поднимается выше 15—17°С. Нерест единовременный, происходит ночью или на утренней заре, чаще на мелково­дье. При похолодании икрометание прекращается или растягивается на 2 и более недель.</w:t>
      </w:r>
    </w:p>
    <w:p w:rsidR="00C51558" w:rsidRPr="00C51558" w:rsidRDefault="00C51558" w:rsidP="00C515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51558">
        <w:rPr>
          <w:rFonts w:ascii="Times New Roman" w:hAnsi="Times New Roman" w:cs="Times New Roman"/>
          <w:sz w:val="30"/>
          <w:szCs w:val="30"/>
          <w:lang w:val="ru-RU"/>
        </w:rPr>
        <w:t>Плодовитость в зависимости от размеров самки колеблется от 100 тысяч до 1,1 млн. икринок. Икра мелкая, клейкая. После икрометания самцы активно охраняют икру и предохраняют ее от заиления.</w:t>
      </w:r>
    </w:p>
    <w:p w:rsidR="00C51558" w:rsidRPr="00C51558" w:rsidRDefault="00C51558" w:rsidP="00C515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51558">
        <w:rPr>
          <w:rFonts w:ascii="Times New Roman" w:hAnsi="Times New Roman" w:cs="Times New Roman"/>
          <w:sz w:val="30"/>
          <w:szCs w:val="30"/>
          <w:lang w:val="ru-RU"/>
        </w:rPr>
        <w:t xml:space="preserve">С целью сохранения популяции судака и создания благоприятных условий для его размножения, в том числе в преднерестовый и после </w:t>
      </w:r>
      <w:r w:rsidRPr="00C51558">
        <w:rPr>
          <w:rFonts w:ascii="Times New Roman" w:hAnsi="Times New Roman" w:cs="Times New Roman"/>
          <w:sz w:val="30"/>
          <w:szCs w:val="30"/>
          <w:lang w:val="ru-RU"/>
        </w:rPr>
        <w:lastRenderedPageBreak/>
        <w:t>нерестовый периоды, в рыболовных угодьях республики с 15 апреля по 30 мая Правилами любительского рыболовства и Правилами ведения рыболовного хозяйства установлен запрет на его лов. В случае вылова судака, он должен быть незамедлительно выпущен в рыболовное угодье.</w:t>
      </w:r>
    </w:p>
    <w:p w:rsidR="00C51558" w:rsidRDefault="00C51558" w:rsidP="00C515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51558">
        <w:rPr>
          <w:rFonts w:ascii="Times New Roman" w:hAnsi="Times New Roman" w:cs="Times New Roman"/>
          <w:sz w:val="30"/>
          <w:szCs w:val="30"/>
          <w:lang w:val="ru-RU"/>
        </w:rPr>
        <w:t xml:space="preserve">За незаконное изъятие судака в указанный период предусмотрена административная ответственность по ч.1 ст.16.25 КоАП Республики Беларусь. В случае выявления таких нарушений, физическому лицу грозит штраф в размере от десяти до тридцати базовых величин с конфискацией орудий добычи рыбы или других водных животных и иных предметов, явившихся орудием или средством совершения нарушения, или без конфискации. При этом, за каждого пойманного судака придется также заплатить вред, который рассчитывается на основании такс, исчисленных в тройном размере. </w:t>
      </w:r>
    </w:p>
    <w:p w:rsidR="00C51558" w:rsidRPr="00C51558" w:rsidRDefault="00C51558" w:rsidP="00C515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51558">
        <w:rPr>
          <w:rFonts w:ascii="Times New Roman" w:hAnsi="Times New Roman" w:cs="Times New Roman"/>
          <w:sz w:val="30"/>
          <w:szCs w:val="30"/>
          <w:lang w:val="ru-RU"/>
        </w:rPr>
        <w:t>В случае, если вред, причиненный окружающей среде, составит 100 и более базовых величин, то может наступить уголовная ответственность по ст. 281 Уголовного кодекса Республики Беларусь.</w:t>
      </w:r>
    </w:p>
    <w:p w:rsidR="00563D98" w:rsidRPr="00C51558" w:rsidRDefault="00563D98" w:rsidP="00C51558">
      <w:pPr>
        <w:spacing w:after="0" w:line="240" w:lineRule="auto"/>
        <w:jc w:val="both"/>
        <w:rPr>
          <w:lang w:val="ru-RU"/>
        </w:rPr>
      </w:pPr>
    </w:p>
    <w:sectPr w:rsidR="00563D98" w:rsidRPr="00C515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58"/>
    <w:rsid w:val="0014306A"/>
    <w:rsid w:val="00563D98"/>
    <w:rsid w:val="00846B25"/>
    <w:rsid w:val="00BF777B"/>
    <w:rsid w:val="00C5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2C1B1"/>
  <w15:chartTrackingRefBased/>
  <w15:docId w15:val="{39C4B0A7-2884-413B-9B34-0A2EB761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2025-04-07T08:15:00Z</dcterms:created>
  <dcterms:modified xsi:type="dcterms:W3CDTF">2025-04-26T12:44:00Z</dcterms:modified>
</cp:coreProperties>
</file>