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406C" w:rsidRPr="0051406C" w:rsidRDefault="0051406C" w:rsidP="00514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406C">
        <w:rPr>
          <w:rFonts w:ascii="Times New Roman" w:hAnsi="Times New Roman" w:cs="Times New Roman"/>
          <w:sz w:val="28"/>
          <w:szCs w:val="28"/>
        </w:rPr>
        <w:t>Польза ежедневного употребления молока</w:t>
      </w:r>
    </w:p>
    <w:p w:rsidR="0051406C" w:rsidRPr="0051406C" w:rsidRDefault="0051406C" w:rsidP="00514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06C" w:rsidRPr="0051406C" w:rsidRDefault="0051406C" w:rsidP="00514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6C">
        <w:rPr>
          <w:rFonts w:ascii="Times New Roman" w:hAnsi="Times New Roman" w:cs="Times New Roman"/>
          <w:sz w:val="28"/>
          <w:szCs w:val="28"/>
        </w:rPr>
        <w:t>Молоко являе</w:t>
      </w:r>
      <w:bookmarkStart w:id="0" w:name="_GoBack"/>
      <w:bookmarkEnd w:id="0"/>
      <w:r w:rsidRPr="0051406C">
        <w:rPr>
          <w:rFonts w:ascii="Times New Roman" w:hAnsi="Times New Roman" w:cs="Times New Roman"/>
          <w:sz w:val="28"/>
          <w:szCs w:val="28"/>
        </w:rPr>
        <w:t>тся ценным источником кальция, который так необходим для здоровья костей и зубов.</w:t>
      </w:r>
    </w:p>
    <w:p w:rsidR="0051406C" w:rsidRPr="0051406C" w:rsidRDefault="0051406C" w:rsidP="00514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6C">
        <w:rPr>
          <w:rFonts w:ascii="Times New Roman" w:hAnsi="Times New Roman" w:cs="Times New Roman"/>
          <w:sz w:val="28"/>
          <w:szCs w:val="28"/>
        </w:rPr>
        <w:t>Регулярное употребление молока способствует укреплению костной ткани, предотвращая остеопороз и снижая риск переломов, особенно в пожилом возрасте.</w:t>
      </w:r>
    </w:p>
    <w:p w:rsidR="0051406C" w:rsidRPr="0051406C" w:rsidRDefault="0051406C" w:rsidP="00514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6C">
        <w:rPr>
          <w:rFonts w:ascii="Times New Roman" w:hAnsi="Times New Roman" w:cs="Times New Roman"/>
          <w:sz w:val="28"/>
          <w:szCs w:val="28"/>
        </w:rPr>
        <w:t xml:space="preserve">Кроме кальция, молоко содержит витамин D, который способствует лучшему усвоению кальция в организме. </w:t>
      </w:r>
    </w:p>
    <w:p w:rsidR="0051406C" w:rsidRPr="0051406C" w:rsidRDefault="0051406C" w:rsidP="00514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06C">
        <w:rPr>
          <w:rFonts w:ascii="Times New Roman" w:hAnsi="Times New Roman" w:cs="Times New Roman"/>
          <w:sz w:val="28"/>
          <w:szCs w:val="28"/>
        </w:rPr>
        <w:t>Также в молоке присутствуют белки, необходимые для строительства и восстановления тканей, а также витамины группы B, поддерживающие нервную систему и энергетический обмен.</w:t>
      </w:r>
    </w:p>
    <w:p w:rsidR="0051406C" w:rsidRPr="0051406C" w:rsidRDefault="0051406C" w:rsidP="00514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6C">
        <w:rPr>
          <w:rFonts w:ascii="Times New Roman" w:hAnsi="Times New Roman" w:cs="Times New Roman"/>
          <w:sz w:val="28"/>
          <w:szCs w:val="28"/>
        </w:rPr>
        <w:t xml:space="preserve">Молоко может быть полезно для пищеварения, так как содержит пробиотики, улучшающие микрофлору кишечника. Однако, стоит учитывать индивидуальную переносимость лактозы. </w:t>
      </w:r>
    </w:p>
    <w:p w:rsidR="0051406C" w:rsidRDefault="0051406C" w:rsidP="005140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406C">
        <w:rPr>
          <w:rFonts w:ascii="Times New Roman" w:hAnsi="Times New Roman" w:cs="Times New Roman"/>
          <w:sz w:val="28"/>
          <w:szCs w:val="28"/>
        </w:rPr>
        <w:t>В целом, умеренное употребление молока может принести значительную пользу для здоровья.</w:t>
      </w:r>
    </w:p>
    <w:p w:rsidR="0051406C" w:rsidRPr="0051406C" w:rsidRDefault="0051406C" w:rsidP="00514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7F91" w:rsidRPr="0051406C" w:rsidRDefault="00107F91" w:rsidP="005140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07F91" w:rsidRPr="0051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6C"/>
    <w:rsid w:val="00107F91"/>
    <w:rsid w:val="0051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D952D"/>
  <w15:chartTrackingRefBased/>
  <w15:docId w15:val="{3382EFAE-32AA-4774-896E-6BF0FDD8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2025-04-01T11:22:00Z</dcterms:created>
  <dcterms:modified xsi:type="dcterms:W3CDTF">2025-04-01T11:24:00Z</dcterms:modified>
</cp:coreProperties>
</file>