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EFB54" w14:textId="142D94D3" w:rsidR="001D56E2" w:rsidRPr="00C36FCE" w:rsidRDefault="0079293D" w:rsidP="00BC1098">
      <w:pPr>
        <w:jc w:val="center"/>
        <w:rPr>
          <w:b/>
          <w:bCs/>
          <w:lang w:val="ru-RU"/>
        </w:rPr>
      </w:pPr>
      <w:bookmarkStart w:id="0" w:name="_GoBack"/>
      <w:r w:rsidRPr="00C36FCE">
        <w:rPr>
          <w:b/>
          <w:bCs/>
          <w:lang w:val="ru-RU"/>
        </w:rPr>
        <w:t>Предварительное информирование граждан и юридических лиц</w:t>
      </w:r>
      <w:r w:rsidR="00663CB0" w:rsidRPr="00C36FCE">
        <w:rPr>
          <w:b/>
          <w:bCs/>
          <w:lang w:val="ru-RU"/>
        </w:rPr>
        <w:t xml:space="preserve"> </w:t>
      </w:r>
      <w:r w:rsidR="001D56E2" w:rsidRPr="00C36FCE">
        <w:rPr>
          <w:b/>
          <w:bCs/>
          <w:lang w:val="ru-RU"/>
        </w:rPr>
        <w:t xml:space="preserve">о планируемой хозяйственной деятельности </w:t>
      </w:r>
    </w:p>
    <w:p w14:paraId="724B7F48" w14:textId="77777777" w:rsidR="001C423F" w:rsidRPr="00B46502" w:rsidRDefault="00770F6F" w:rsidP="001C423F">
      <w:pPr>
        <w:jc w:val="center"/>
        <w:rPr>
          <w:b/>
          <w:lang w:val="ru-RU"/>
        </w:rPr>
      </w:pPr>
      <w:r w:rsidRPr="00C36FCE">
        <w:rPr>
          <w:b/>
          <w:szCs w:val="28"/>
          <w:lang w:val="ru-RU"/>
        </w:rPr>
        <w:t xml:space="preserve">по </w:t>
      </w:r>
      <w:r w:rsidRPr="00C36FCE">
        <w:rPr>
          <w:b/>
          <w:bCs/>
          <w:szCs w:val="28"/>
          <w:lang w:val="ru-RU"/>
        </w:rPr>
        <w:t xml:space="preserve">объекту </w:t>
      </w:r>
      <w:r w:rsidR="001C423F" w:rsidRPr="00B46502">
        <w:rPr>
          <w:b/>
          <w:lang w:val="ru-RU"/>
        </w:rPr>
        <w:t xml:space="preserve">«Возведение радиорелейной линии связи </w:t>
      </w:r>
      <w:proofErr w:type="spellStart"/>
      <w:r w:rsidR="001C423F" w:rsidRPr="00B46502">
        <w:rPr>
          <w:b/>
          <w:lang w:val="ru-RU"/>
        </w:rPr>
        <w:t>Житковичский</w:t>
      </w:r>
      <w:proofErr w:type="spellEnd"/>
      <w:r w:rsidR="001C423F" w:rsidRPr="00B46502">
        <w:rPr>
          <w:b/>
          <w:lang w:val="ru-RU"/>
        </w:rPr>
        <w:t xml:space="preserve"> РЭС – ПС Лясковичи с заменой ВОЛС на участке ПС Житковичи-</w:t>
      </w:r>
      <w:proofErr w:type="spellStart"/>
      <w:r w:rsidR="001C423F" w:rsidRPr="00B46502">
        <w:rPr>
          <w:b/>
          <w:lang w:val="ru-RU"/>
        </w:rPr>
        <w:t>Житковичский</w:t>
      </w:r>
      <w:proofErr w:type="spellEnd"/>
      <w:r w:rsidR="001C423F" w:rsidRPr="00B46502">
        <w:rPr>
          <w:b/>
          <w:lang w:val="ru-RU"/>
        </w:rPr>
        <w:t xml:space="preserve"> РЭС в Житковичском и Петриковском районах»</w:t>
      </w:r>
      <w:bookmarkEnd w:id="0"/>
    </w:p>
    <w:p w14:paraId="5652B24C" w14:textId="77777777" w:rsidR="00CC2D2A" w:rsidRPr="00B46502" w:rsidRDefault="00CC2D2A" w:rsidP="00663CB0">
      <w:pPr>
        <w:spacing w:after="60"/>
        <w:ind w:firstLine="709"/>
        <w:jc w:val="both"/>
        <w:rPr>
          <w:b/>
          <w:lang w:val="ru-RU"/>
        </w:rPr>
      </w:pPr>
    </w:p>
    <w:p w14:paraId="2FED05F5" w14:textId="67E9B71A" w:rsidR="00BC1098" w:rsidRDefault="00206A51" w:rsidP="000666FC">
      <w:pPr>
        <w:ind w:right="-6" w:firstLine="567"/>
        <w:jc w:val="both"/>
        <w:rPr>
          <w:spacing w:val="2"/>
          <w:sz w:val="22"/>
          <w:lang w:val="ru-RU"/>
        </w:rPr>
      </w:pPr>
      <w:r w:rsidRPr="00C36FCE">
        <w:rPr>
          <w:sz w:val="22"/>
          <w:lang w:val="ru-RU"/>
        </w:rPr>
        <w:t xml:space="preserve">Заказчиком планируемой хозяйственной деятельности выступает </w:t>
      </w:r>
      <w:r w:rsidR="000666FC" w:rsidRPr="00C36FCE">
        <w:rPr>
          <w:iCs/>
          <w:sz w:val="22"/>
          <w:lang w:val="ru-RU"/>
        </w:rPr>
        <w:t>Гомельское республиканское унитарное предприятие электроэнергетики «</w:t>
      </w:r>
      <w:proofErr w:type="spellStart"/>
      <w:r w:rsidR="000666FC" w:rsidRPr="00C36FCE">
        <w:rPr>
          <w:iCs/>
          <w:sz w:val="22"/>
          <w:lang w:val="ru-RU"/>
        </w:rPr>
        <w:t>Гомельэнерго</w:t>
      </w:r>
      <w:proofErr w:type="spellEnd"/>
      <w:r w:rsidR="000666FC" w:rsidRPr="00C36FCE">
        <w:rPr>
          <w:iCs/>
          <w:sz w:val="22"/>
          <w:lang w:val="ru-RU"/>
        </w:rPr>
        <w:t xml:space="preserve">». </w:t>
      </w:r>
      <w:r w:rsidR="000666FC" w:rsidRPr="00C36FCE">
        <w:rPr>
          <w:spacing w:val="2"/>
          <w:sz w:val="22"/>
          <w:lang w:val="ru-RU"/>
        </w:rPr>
        <w:t>Юридический адрес: 246050, г. Гомель, ул. Фрунзе, 9</w:t>
      </w:r>
    </w:p>
    <w:p w14:paraId="4B5F26FF" w14:textId="77777777" w:rsidR="00C1453A" w:rsidRPr="001C423F" w:rsidRDefault="00C1453A" w:rsidP="00C1453A">
      <w:pPr>
        <w:suppressAutoHyphens/>
        <w:ind w:firstLine="709"/>
        <w:jc w:val="both"/>
        <w:rPr>
          <w:lang w:val="ru-RU"/>
        </w:rPr>
      </w:pPr>
      <w:r w:rsidRPr="001C423F">
        <w:rPr>
          <w:lang w:val="ru-RU"/>
        </w:rPr>
        <w:t>Тел: +375 232 509554; +375 232 509556; +375 232 509558</w:t>
      </w:r>
    </w:p>
    <w:p w14:paraId="0C2245E7" w14:textId="7E051713" w:rsidR="00C1453A" w:rsidRPr="001C423F" w:rsidRDefault="00C1453A" w:rsidP="00C1453A">
      <w:pPr>
        <w:suppressAutoHyphens/>
        <w:ind w:firstLine="709"/>
        <w:jc w:val="both"/>
        <w:rPr>
          <w:lang w:val="ru-RU"/>
        </w:rPr>
      </w:pPr>
      <w:r>
        <w:t>E</w:t>
      </w:r>
      <w:r w:rsidRPr="001C423F">
        <w:rPr>
          <w:lang w:val="ru-RU"/>
        </w:rPr>
        <w:t>-</w:t>
      </w:r>
      <w:r>
        <w:t>mail</w:t>
      </w:r>
      <w:r w:rsidRPr="001C423F">
        <w:rPr>
          <w:lang w:val="ru-RU"/>
        </w:rPr>
        <w:t xml:space="preserve">: </w:t>
      </w:r>
      <w:proofErr w:type="spellStart"/>
      <w:r>
        <w:t>energo</w:t>
      </w:r>
      <w:proofErr w:type="spellEnd"/>
      <w:r w:rsidRPr="001C423F">
        <w:rPr>
          <w:lang w:val="ru-RU"/>
        </w:rPr>
        <w:t>@</w:t>
      </w:r>
      <w:proofErr w:type="spellStart"/>
      <w:r>
        <w:t>gomelenergo</w:t>
      </w:r>
      <w:proofErr w:type="spellEnd"/>
      <w:r w:rsidRPr="001C423F">
        <w:rPr>
          <w:lang w:val="ru-RU"/>
        </w:rPr>
        <w:t>.</w:t>
      </w:r>
      <w:r>
        <w:t>by</w:t>
      </w:r>
      <w:r w:rsidRPr="001C423F">
        <w:rPr>
          <w:lang w:val="ru-RU"/>
        </w:rPr>
        <w:t xml:space="preserve"> </w:t>
      </w:r>
    </w:p>
    <w:p w14:paraId="2E3365D8" w14:textId="2A6D7372" w:rsidR="00A8275B" w:rsidRPr="00C36FCE" w:rsidRDefault="00A8275B" w:rsidP="00663CB0">
      <w:pPr>
        <w:spacing w:after="60"/>
        <w:ind w:firstLine="709"/>
        <w:jc w:val="both"/>
        <w:rPr>
          <w:sz w:val="22"/>
          <w:u w:val="single"/>
          <w:lang w:val="ru-RU"/>
        </w:rPr>
      </w:pPr>
      <w:r w:rsidRPr="00C36FCE">
        <w:rPr>
          <w:sz w:val="22"/>
          <w:u w:val="single"/>
          <w:lang w:val="ru-RU"/>
        </w:rPr>
        <w:t>1.</w:t>
      </w:r>
      <w:r w:rsidRPr="00C36FCE">
        <w:rPr>
          <w:sz w:val="22"/>
          <w:u w:val="single"/>
        </w:rPr>
        <w:t> </w:t>
      </w:r>
      <w:r w:rsidRPr="00C36FCE">
        <w:rPr>
          <w:sz w:val="22"/>
          <w:u w:val="single"/>
          <w:lang w:val="ru-RU"/>
        </w:rPr>
        <w:t>План-график работ по</w:t>
      </w:r>
      <w:r w:rsidRPr="00C36FCE">
        <w:rPr>
          <w:sz w:val="22"/>
          <w:u w:val="single"/>
        </w:rPr>
        <w:t> </w:t>
      </w:r>
      <w:r w:rsidRPr="00C36FCE">
        <w:rPr>
          <w:sz w:val="22"/>
          <w:u w:val="single"/>
          <w:lang w:val="ru-RU"/>
        </w:rPr>
        <w:t>проведению ОВОС:</w:t>
      </w:r>
    </w:p>
    <w:tbl>
      <w:tblPr>
        <w:tblW w:w="5000" w:type="pct"/>
        <w:tblInd w:w="-8"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6963"/>
        <w:gridCol w:w="2695"/>
      </w:tblGrid>
      <w:tr w:rsidR="00663CB0" w:rsidRPr="00C36FCE" w14:paraId="6E2B6890" w14:textId="77777777" w:rsidTr="00663CB0">
        <w:trPr>
          <w:trHeight w:val="170"/>
        </w:trPr>
        <w:tc>
          <w:tcPr>
            <w:tcW w:w="3605" w:type="pct"/>
            <w:tcBorders>
              <w:top w:val="single" w:sz="4" w:space="0" w:color="000000"/>
              <w:bottom w:val="single" w:sz="4" w:space="0" w:color="000000"/>
              <w:right w:val="single" w:sz="4" w:space="0" w:color="000000"/>
            </w:tcBorders>
          </w:tcPr>
          <w:p w14:paraId="04D6D65B" w14:textId="77777777" w:rsidR="00663CB0" w:rsidRPr="00C36FCE" w:rsidRDefault="00663CB0" w:rsidP="004F47E9">
            <w:pPr>
              <w:spacing w:before="45" w:after="45"/>
              <w:rPr>
                <w:sz w:val="22"/>
                <w:lang w:val="ru-RU"/>
              </w:rPr>
            </w:pPr>
            <w:bookmarkStart w:id="1" w:name="_Hlk138681385"/>
            <w:r w:rsidRPr="00C36FCE">
              <w:rPr>
                <w:sz w:val="20"/>
                <w:szCs w:val="22"/>
                <w:lang w:val="ru-RU"/>
              </w:rPr>
              <w:t>Подготовка программы проведения ОВОС</w:t>
            </w:r>
          </w:p>
        </w:tc>
        <w:tc>
          <w:tcPr>
            <w:tcW w:w="1395" w:type="pct"/>
            <w:tcBorders>
              <w:top w:val="single" w:sz="4" w:space="0" w:color="000000"/>
              <w:left w:val="single" w:sz="4" w:space="0" w:color="000000"/>
              <w:bottom w:val="single" w:sz="4" w:space="0" w:color="000000"/>
            </w:tcBorders>
            <w:vAlign w:val="bottom"/>
          </w:tcPr>
          <w:p w14:paraId="40EA0E17" w14:textId="23210A29" w:rsidR="00663CB0" w:rsidRPr="00794706" w:rsidRDefault="00663CB0" w:rsidP="000A02EA">
            <w:pPr>
              <w:spacing w:before="45" w:after="60"/>
              <w:rPr>
                <w:sz w:val="22"/>
                <w:lang w:val="ru-RU"/>
              </w:rPr>
            </w:pPr>
            <w:r w:rsidRPr="00794706">
              <w:rPr>
                <w:sz w:val="20"/>
                <w:szCs w:val="22"/>
                <w:lang w:val="ru-RU"/>
              </w:rPr>
              <w:t xml:space="preserve">с </w:t>
            </w:r>
            <w:r w:rsidR="001540B2" w:rsidRPr="00794706">
              <w:rPr>
                <w:sz w:val="20"/>
                <w:szCs w:val="22"/>
                <w:lang w:val="ru-RU"/>
              </w:rPr>
              <w:t>15</w:t>
            </w:r>
            <w:r w:rsidR="000A02EA" w:rsidRPr="00794706">
              <w:rPr>
                <w:sz w:val="20"/>
                <w:szCs w:val="22"/>
                <w:lang w:val="ru-RU"/>
              </w:rPr>
              <w:t>.0</w:t>
            </w:r>
            <w:r w:rsidR="001540B2" w:rsidRPr="00794706">
              <w:rPr>
                <w:sz w:val="20"/>
                <w:szCs w:val="22"/>
                <w:lang w:val="ru-RU"/>
              </w:rPr>
              <w:t>1</w:t>
            </w:r>
            <w:r w:rsidRPr="00794706">
              <w:rPr>
                <w:sz w:val="20"/>
                <w:szCs w:val="22"/>
                <w:lang w:val="ru-RU"/>
              </w:rPr>
              <w:t>.202</w:t>
            </w:r>
            <w:r w:rsidR="001540B2" w:rsidRPr="00794706">
              <w:rPr>
                <w:sz w:val="20"/>
                <w:szCs w:val="22"/>
                <w:lang w:val="ru-RU"/>
              </w:rPr>
              <w:t>4</w:t>
            </w:r>
            <w:r w:rsidRPr="00794706">
              <w:rPr>
                <w:sz w:val="20"/>
                <w:szCs w:val="22"/>
                <w:lang w:val="ru-RU"/>
              </w:rPr>
              <w:t xml:space="preserve"> по</w:t>
            </w:r>
            <w:r w:rsidRPr="00794706">
              <w:rPr>
                <w:sz w:val="20"/>
                <w:szCs w:val="22"/>
              </w:rPr>
              <w:t> </w:t>
            </w:r>
            <w:r w:rsidR="00CD3A8E" w:rsidRPr="00794706">
              <w:rPr>
                <w:sz w:val="20"/>
                <w:szCs w:val="22"/>
                <w:lang w:val="ru-RU"/>
              </w:rPr>
              <w:t>3</w:t>
            </w:r>
            <w:r w:rsidR="001C423F">
              <w:rPr>
                <w:sz w:val="20"/>
                <w:szCs w:val="22"/>
                <w:lang w:val="ru-RU"/>
              </w:rPr>
              <w:t>0</w:t>
            </w:r>
            <w:r w:rsidR="000A02EA" w:rsidRPr="00794706">
              <w:rPr>
                <w:sz w:val="20"/>
                <w:szCs w:val="22"/>
                <w:lang w:val="ru-RU"/>
              </w:rPr>
              <w:t>.0</w:t>
            </w:r>
            <w:r w:rsidR="001C423F">
              <w:rPr>
                <w:sz w:val="20"/>
                <w:szCs w:val="22"/>
                <w:lang w:val="ru-RU"/>
              </w:rPr>
              <w:t>9</w:t>
            </w:r>
            <w:r w:rsidRPr="00794706">
              <w:rPr>
                <w:sz w:val="20"/>
                <w:szCs w:val="22"/>
                <w:lang w:val="ru-RU"/>
              </w:rPr>
              <w:t>.202</w:t>
            </w:r>
            <w:r w:rsidR="001C423F">
              <w:rPr>
                <w:sz w:val="20"/>
                <w:szCs w:val="22"/>
                <w:lang w:val="ru-RU"/>
              </w:rPr>
              <w:t>5</w:t>
            </w:r>
          </w:p>
        </w:tc>
      </w:tr>
      <w:tr w:rsidR="00663CB0" w:rsidRPr="00C36FCE" w14:paraId="414CB7AF" w14:textId="77777777" w:rsidTr="00663CB0">
        <w:trPr>
          <w:trHeight w:val="170"/>
        </w:trPr>
        <w:tc>
          <w:tcPr>
            <w:tcW w:w="3605" w:type="pct"/>
            <w:tcBorders>
              <w:top w:val="single" w:sz="4" w:space="0" w:color="000000"/>
              <w:bottom w:val="single" w:sz="4" w:space="0" w:color="000000"/>
              <w:right w:val="single" w:sz="4" w:space="0" w:color="000000"/>
            </w:tcBorders>
          </w:tcPr>
          <w:p w14:paraId="12573ED9" w14:textId="77777777" w:rsidR="00663CB0" w:rsidRPr="00C36FCE" w:rsidRDefault="00663CB0" w:rsidP="004F47E9">
            <w:pPr>
              <w:spacing w:before="45" w:after="45"/>
              <w:rPr>
                <w:sz w:val="22"/>
                <w:lang w:val="ru-RU"/>
              </w:rPr>
            </w:pPr>
            <w:r w:rsidRPr="00C36FCE">
              <w:rPr>
                <w:sz w:val="20"/>
                <w:szCs w:val="22"/>
                <w:lang w:val="ru-RU"/>
              </w:rPr>
              <w:t>Проведение предварительного информирования граждан и</w:t>
            </w:r>
            <w:r w:rsidRPr="00C36FCE">
              <w:rPr>
                <w:sz w:val="20"/>
                <w:szCs w:val="22"/>
              </w:rPr>
              <w:t> </w:t>
            </w:r>
            <w:r w:rsidRPr="00C36FCE">
              <w:rPr>
                <w:sz w:val="20"/>
                <w:szCs w:val="22"/>
                <w:lang w:val="ru-RU"/>
              </w:rPr>
              <w:t>юридических лиц о</w:t>
            </w:r>
            <w:r w:rsidRPr="00C36FCE">
              <w:rPr>
                <w:sz w:val="20"/>
                <w:szCs w:val="22"/>
              </w:rPr>
              <w:t> </w:t>
            </w:r>
            <w:r w:rsidRPr="00C36FCE">
              <w:rPr>
                <w:sz w:val="20"/>
                <w:szCs w:val="22"/>
                <w:lang w:val="ru-RU"/>
              </w:rPr>
              <w:t>планируемой хозяйственной и</w:t>
            </w:r>
            <w:r w:rsidRPr="00C36FCE">
              <w:rPr>
                <w:sz w:val="20"/>
                <w:szCs w:val="22"/>
              </w:rPr>
              <w:t> </w:t>
            </w:r>
            <w:r w:rsidRPr="00C36FCE">
              <w:rPr>
                <w:sz w:val="20"/>
                <w:szCs w:val="22"/>
                <w:lang w:val="ru-RU"/>
              </w:rPr>
              <w:t>иной деятельности</w:t>
            </w:r>
          </w:p>
        </w:tc>
        <w:tc>
          <w:tcPr>
            <w:tcW w:w="1395" w:type="pct"/>
            <w:tcBorders>
              <w:top w:val="single" w:sz="4" w:space="0" w:color="000000"/>
              <w:left w:val="single" w:sz="4" w:space="0" w:color="000000"/>
              <w:bottom w:val="single" w:sz="4" w:space="0" w:color="000000"/>
            </w:tcBorders>
            <w:vAlign w:val="bottom"/>
          </w:tcPr>
          <w:p w14:paraId="3812B8EA" w14:textId="25718120" w:rsidR="00663CB0" w:rsidRPr="001C423F" w:rsidRDefault="00663CB0" w:rsidP="000A02EA">
            <w:pPr>
              <w:spacing w:before="45" w:after="60"/>
              <w:rPr>
                <w:sz w:val="20"/>
                <w:szCs w:val="22"/>
                <w:lang w:val="ru-RU"/>
              </w:rPr>
            </w:pPr>
            <w:r w:rsidRPr="00794706">
              <w:rPr>
                <w:sz w:val="20"/>
                <w:szCs w:val="22"/>
                <w:lang w:val="ru-RU"/>
              </w:rPr>
              <w:t xml:space="preserve">с </w:t>
            </w:r>
            <w:r w:rsidR="00354A1F" w:rsidRPr="00794706">
              <w:rPr>
                <w:sz w:val="20"/>
                <w:szCs w:val="22"/>
                <w:lang w:val="ru-RU"/>
              </w:rPr>
              <w:t>1</w:t>
            </w:r>
            <w:r w:rsidR="001C423F">
              <w:rPr>
                <w:sz w:val="20"/>
                <w:szCs w:val="22"/>
                <w:lang w:val="ru-RU"/>
              </w:rPr>
              <w:t>5</w:t>
            </w:r>
            <w:r w:rsidRPr="00794706">
              <w:rPr>
                <w:sz w:val="20"/>
                <w:szCs w:val="22"/>
                <w:lang w:val="ru-RU"/>
              </w:rPr>
              <w:t>.0</w:t>
            </w:r>
            <w:r w:rsidR="001C423F">
              <w:rPr>
                <w:sz w:val="20"/>
                <w:szCs w:val="22"/>
                <w:lang w:val="ru-RU"/>
              </w:rPr>
              <w:t>6</w:t>
            </w:r>
            <w:r w:rsidRPr="00794706">
              <w:rPr>
                <w:sz w:val="20"/>
                <w:szCs w:val="22"/>
              </w:rPr>
              <w:t>.202</w:t>
            </w:r>
            <w:r w:rsidR="001C423F">
              <w:rPr>
                <w:sz w:val="20"/>
                <w:szCs w:val="22"/>
                <w:lang w:val="ru-RU"/>
              </w:rPr>
              <w:t>5</w:t>
            </w:r>
            <w:r w:rsidRPr="00794706">
              <w:rPr>
                <w:sz w:val="20"/>
                <w:szCs w:val="22"/>
              </w:rPr>
              <w:t xml:space="preserve"> </w:t>
            </w:r>
            <w:proofErr w:type="spellStart"/>
            <w:r w:rsidRPr="00794706">
              <w:rPr>
                <w:sz w:val="20"/>
                <w:szCs w:val="22"/>
              </w:rPr>
              <w:t>по</w:t>
            </w:r>
            <w:proofErr w:type="spellEnd"/>
            <w:r w:rsidRPr="00794706">
              <w:rPr>
                <w:sz w:val="20"/>
                <w:szCs w:val="22"/>
              </w:rPr>
              <w:t> </w:t>
            </w:r>
            <w:r w:rsidR="00354A1F" w:rsidRPr="00794706">
              <w:rPr>
                <w:sz w:val="20"/>
                <w:szCs w:val="22"/>
                <w:lang w:val="ru-RU"/>
              </w:rPr>
              <w:t>3</w:t>
            </w:r>
            <w:r w:rsidR="001C423F">
              <w:rPr>
                <w:sz w:val="20"/>
                <w:szCs w:val="22"/>
                <w:lang w:val="ru-RU"/>
              </w:rPr>
              <w:t>1</w:t>
            </w:r>
            <w:r w:rsidRPr="00794706">
              <w:rPr>
                <w:sz w:val="20"/>
                <w:szCs w:val="22"/>
              </w:rPr>
              <w:t>.0</w:t>
            </w:r>
            <w:r w:rsidR="001540B2" w:rsidRPr="00794706">
              <w:rPr>
                <w:sz w:val="20"/>
                <w:szCs w:val="22"/>
                <w:lang w:val="ru-RU"/>
              </w:rPr>
              <w:t>8</w:t>
            </w:r>
            <w:r w:rsidRPr="00794706">
              <w:rPr>
                <w:sz w:val="20"/>
                <w:szCs w:val="22"/>
              </w:rPr>
              <w:t>.202</w:t>
            </w:r>
            <w:r w:rsidR="001C423F">
              <w:rPr>
                <w:sz w:val="20"/>
                <w:szCs w:val="22"/>
                <w:lang w:val="ru-RU"/>
              </w:rPr>
              <w:t>5</w:t>
            </w:r>
          </w:p>
        </w:tc>
      </w:tr>
      <w:tr w:rsidR="00663CB0" w:rsidRPr="00C36FCE" w14:paraId="6E56E3A0" w14:textId="77777777" w:rsidTr="00663CB0">
        <w:trPr>
          <w:trHeight w:val="170"/>
        </w:trPr>
        <w:tc>
          <w:tcPr>
            <w:tcW w:w="3605" w:type="pct"/>
            <w:tcBorders>
              <w:top w:val="single" w:sz="4" w:space="0" w:color="000000"/>
              <w:bottom w:val="single" w:sz="4" w:space="0" w:color="000000"/>
              <w:right w:val="single" w:sz="4" w:space="0" w:color="000000"/>
            </w:tcBorders>
          </w:tcPr>
          <w:p w14:paraId="372F83C6" w14:textId="77777777" w:rsidR="00663CB0" w:rsidRPr="00C36FCE" w:rsidRDefault="00663CB0" w:rsidP="004F47E9">
            <w:pPr>
              <w:spacing w:before="45" w:after="45"/>
              <w:rPr>
                <w:sz w:val="22"/>
                <w:lang w:val="ru-RU"/>
              </w:rPr>
            </w:pPr>
            <w:r w:rsidRPr="00C36FCE">
              <w:rPr>
                <w:sz w:val="20"/>
                <w:szCs w:val="22"/>
                <w:lang w:val="ru-RU"/>
              </w:rPr>
              <w:t>Подготовка уведомления о</w:t>
            </w:r>
            <w:r w:rsidRPr="00C36FCE">
              <w:rPr>
                <w:sz w:val="20"/>
                <w:szCs w:val="22"/>
              </w:rPr>
              <w:t> </w:t>
            </w:r>
            <w:r w:rsidRPr="00C36FCE">
              <w:rPr>
                <w:sz w:val="20"/>
                <w:szCs w:val="22"/>
                <w:lang w:val="ru-RU"/>
              </w:rPr>
              <w:t>планируемой хозяйственной и</w:t>
            </w:r>
            <w:r w:rsidRPr="00C36FCE">
              <w:rPr>
                <w:sz w:val="20"/>
                <w:szCs w:val="22"/>
              </w:rPr>
              <w:t> </w:t>
            </w:r>
            <w:r w:rsidRPr="00C36FCE">
              <w:rPr>
                <w:sz w:val="20"/>
                <w:szCs w:val="22"/>
                <w:lang w:val="ru-RU"/>
              </w:rPr>
              <w:t>иной деятельности *</w:t>
            </w:r>
          </w:p>
        </w:tc>
        <w:tc>
          <w:tcPr>
            <w:tcW w:w="1395" w:type="pct"/>
            <w:tcBorders>
              <w:top w:val="single" w:sz="4" w:space="0" w:color="000000"/>
              <w:left w:val="single" w:sz="4" w:space="0" w:color="000000"/>
              <w:bottom w:val="single" w:sz="4" w:space="0" w:color="000000"/>
            </w:tcBorders>
            <w:vAlign w:val="bottom"/>
          </w:tcPr>
          <w:p w14:paraId="34DF1C8C" w14:textId="77777777" w:rsidR="00663CB0" w:rsidRPr="00794706" w:rsidRDefault="00153356" w:rsidP="00663CB0">
            <w:pPr>
              <w:spacing w:before="45" w:after="60"/>
              <w:rPr>
                <w:sz w:val="20"/>
                <w:szCs w:val="22"/>
                <w:lang w:val="ru-RU"/>
              </w:rPr>
            </w:pPr>
            <w:r w:rsidRPr="00794706">
              <w:rPr>
                <w:sz w:val="20"/>
                <w:szCs w:val="22"/>
                <w:lang w:val="ru-RU"/>
              </w:rPr>
              <w:t>Не требуется</w:t>
            </w:r>
          </w:p>
        </w:tc>
      </w:tr>
      <w:tr w:rsidR="00663CB0" w:rsidRPr="00C36FCE" w14:paraId="6E514829" w14:textId="77777777" w:rsidTr="00663CB0">
        <w:trPr>
          <w:trHeight w:val="170"/>
        </w:trPr>
        <w:tc>
          <w:tcPr>
            <w:tcW w:w="3605" w:type="pct"/>
            <w:tcBorders>
              <w:top w:val="single" w:sz="4" w:space="0" w:color="000000"/>
              <w:bottom w:val="single" w:sz="4" w:space="0" w:color="000000"/>
              <w:right w:val="single" w:sz="4" w:space="0" w:color="000000"/>
            </w:tcBorders>
          </w:tcPr>
          <w:p w14:paraId="166756E1" w14:textId="77777777" w:rsidR="00663CB0" w:rsidRPr="00C36FCE" w:rsidRDefault="00663CB0" w:rsidP="004F47E9">
            <w:pPr>
              <w:spacing w:before="45" w:after="45"/>
              <w:rPr>
                <w:sz w:val="22"/>
                <w:lang w:val="ru-RU"/>
              </w:rPr>
            </w:pPr>
            <w:r w:rsidRPr="00C36FCE">
              <w:rPr>
                <w:sz w:val="20"/>
                <w:szCs w:val="22"/>
                <w:lang w:val="ru-RU"/>
              </w:rPr>
              <w:t>Направление уведомления о</w:t>
            </w:r>
            <w:r w:rsidRPr="00C36FCE">
              <w:rPr>
                <w:sz w:val="20"/>
                <w:szCs w:val="22"/>
              </w:rPr>
              <w:t> </w:t>
            </w:r>
            <w:r w:rsidRPr="00C36FCE">
              <w:rPr>
                <w:sz w:val="20"/>
                <w:szCs w:val="22"/>
                <w:lang w:val="ru-RU"/>
              </w:rPr>
              <w:t>планируемой хозяйственной и</w:t>
            </w:r>
            <w:r w:rsidRPr="00C36FCE">
              <w:rPr>
                <w:sz w:val="20"/>
                <w:szCs w:val="22"/>
              </w:rPr>
              <w:t> </w:t>
            </w:r>
            <w:r w:rsidRPr="00C36FCE">
              <w:rPr>
                <w:sz w:val="20"/>
                <w:szCs w:val="22"/>
                <w:lang w:val="ru-RU"/>
              </w:rPr>
              <w:t>иной деятельности и</w:t>
            </w:r>
            <w:r w:rsidRPr="00C36FCE">
              <w:rPr>
                <w:sz w:val="20"/>
                <w:szCs w:val="22"/>
              </w:rPr>
              <w:t> </w:t>
            </w:r>
            <w:r w:rsidRPr="00C36FCE">
              <w:rPr>
                <w:sz w:val="20"/>
                <w:szCs w:val="22"/>
                <w:lang w:val="ru-RU"/>
              </w:rPr>
              <w:t>программы проведения ОВОС затрагиваемым сторонам*</w:t>
            </w:r>
          </w:p>
        </w:tc>
        <w:tc>
          <w:tcPr>
            <w:tcW w:w="1395" w:type="pct"/>
            <w:tcBorders>
              <w:top w:val="single" w:sz="4" w:space="0" w:color="000000"/>
              <w:left w:val="single" w:sz="4" w:space="0" w:color="000000"/>
              <w:bottom w:val="single" w:sz="4" w:space="0" w:color="000000"/>
            </w:tcBorders>
            <w:vAlign w:val="bottom"/>
          </w:tcPr>
          <w:p w14:paraId="157CC2FE" w14:textId="77777777" w:rsidR="00663CB0" w:rsidRPr="00794706" w:rsidRDefault="00153356" w:rsidP="00663CB0">
            <w:pPr>
              <w:spacing w:before="45" w:after="60"/>
              <w:rPr>
                <w:sz w:val="20"/>
                <w:szCs w:val="22"/>
              </w:rPr>
            </w:pPr>
            <w:r w:rsidRPr="00794706">
              <w:rPr>
                <w:sz w:val="20"/>
                <w:szCs w:val="22"/>
                <w:lang w:val="ru-RU"/>
              </w:rPr>
              <w:t>Не требуется</w:t>
            </w:r>
          </w:p>
        </w:tc>
      </w:tr>
      <w:tr w:rsidR="00663CB0" w:rsidRPr="00C36FCE" w14:paraId="25B3DC68" w14:textId="77777777" w:rsidTr="00663CB0">
        <w:trPr>
          <w:trHeight w:val="170"/>
        </w:trPr>
        <w:tc>
          <w:tcPr>
            <w:tcW w:w="3605" w:type="pct"/>
            <w:tcBorders>
              <w:top w:val="single" w:sz="4" w:space="0" w:color="000000"/>
              <w:bottom w:val="single" w:sz="4" w:space="0" w:color="000000"/>
              <w:right w:val="single" w:sz="4" w:space="0" w:color="000000"/>
            </w:tcBorders>
          </w:tcPr>
          <w:p w14:paraId="3F4A4E72" w14:textId="77777777" w:rsidR="00663CB0" w:rsidRPr="00C36FCE" w:rsidRDefault="00663CB0" w:rsidP="004F47E9">
            <w:pPr>
              <w:spacing w:before="45" w:after="45"/>
              <w:rPr>
                <w:sz w:val="22"/>
              </w:rPr>
            </w:pPr>
            <w:proofErr w:type="spellStart"/>
            <w:r w:rsidRPr="00C36FCE">
              <w:rPr>
                <w:sz w:val="20"/>
                <w:szCs w:val="22"/>
              </w:rPr>
              <w:t>Подготовка</w:t>
            </w:r>
            <w:proofErr w:type="spellEnd"/>
            <w:r w:rsidRPr="00C36FCE">
              <w:rPr>
                <w:sz w:val="20"/>
                <w:szCs w:val="22"/>
              </w:rPr>
              <w:t xml:space="preserve"> </w:t>
            </w:r>
            <w:proofErr w:type="spellStart"/>
            <w:r w:rsidRPr="00C36FCE">
              <w:rPr>
                <w:sz w:val="20"/>
                <w:szCs w:val="22"/>
              </w:rPr>
              <w:t>отчета</w:t>
            </w:r>
            <w:proofErr w:type="spellEnd"/>
            <w:r w:rsidRPr="00C36FCE">
              <w:rPr>
                <w:sz w:val="20"/>
                <w:szCs w:val="22"/>
              </w:rPr>
              <w:t xml:space="preserve"> </w:t>
            </w:r>
            <w:proofErr w:type="spellStart"/>
            <w:r w:rsidRPr="00C36FCE">
              <w:rPr>
                <w:sz w:val="20"/>
                <w:szCs w:val="22"/>
              </w:rPr>
              <w:t>об</w:t>
            </w:r>
            <w:proofErr w:type="spellEnd"/>
            <w:r w:rsidRPr="00C36FCE">
              <w:rPr>
                <w:sz w:val="20"/>
                <w:szCs w:val="22"/>
              </w:rPr>
              <w:t> ОВОС</w:t>
            </w:r>
          </w:p>
        </w:tc>
        <w:tc>
          <w:tcPr>
            <w:tcW w:w="1395" w:type="pct"/>
            <w:tcBorders>
              <w:top w:val="single" w:sz="4" w:space="0" w:color="000000"/>
              <w:left w:val="single" w:sz="4" w:space="0" w:color="000000"/>
              <w:bottom w:val="single" w:sz="4" w:space="0" w:color="000000"/>
            </w:tcBorders>
            <w:vAlign w:val="bottom"/>
          </w:tcPr>
          <w:p w14:paraId="20B04781" w14:textId="4D42E14F" w:rsidR="00663CB0" w:rsidRPr="00794706" w:rsidRDefault="000A02EA" w:rsidP="000A02EA">
            <w:pPr>
              <w:spacing w:before="45" w:after="60"/>
              <w:rPr>
                <w:sz w:val="20"/>
                <w:szCs w:val="22"/>
                <w:lang w:val="ru-RU"/>
              </w:rPr>
            </w:pPr>
            <w:r w:rsidRPr="00794706">
              <w:rPr>
                <w:sz w:val="20"/>
                <w:szCs w:val="22"/>
                <w:lang w:val="ru-RU"/>
              </w:rPr>
              <w:t xml:space="preserve">с </w:t>
            </w:r>
            <w:r w:rsidR="001540B2" w:rsidRPr="00794706">
              <w:rPr>
                <w:sz w:val="20"/>
                <w:szCs w:val="22"/>
                <w:lang w:val="ru-RU"/>
              </w:rPr>
              <w:t>20</w:t>
            </w:r>
            <w:r w:rsidRPr="00794706">
              <w:rPr>
                <w:sz w:val="20"/>
                <w:szCs w:val="22"/>
                <w:lang w:val="ru-RU"/>
              </w:rPr>
              <w:t>.0</w:t>
            </w:r>
            <w:r w:rsidR="001540B2" w:rsidRPr="00794706">
              <w:rPr>
                <w:sz w:val="20"/>
                <w:szCs w:val="22"/>
                <w:lang w:val="ru-RU"/>
              </w:rPr>
              <w:t>1</w:t>
            </w:r>
            <w:r w:rsidRPr="00794706">
              <w:rPr>
                <w:sz w:val="20"/>
                <w:szCs w:val="22"/>
              </w:rPr>
              <w:t>.202</w:t>
            </w:r>
            <w:r w:rsidR="001540B2" w:rsidRPr="00794706">
              <w:rPr>
                <w:sz w:val="20"/>
                <w:szCs w:val="22"/>
                <w:lang w:val="ru-RU"/>
              </w:rPr>
              <w:t>4</w:t>
            </w:r>
            <w:r w:rsidRPr="00794706">
              <w:rPr>
                <w:sz w:val="20"/>
                <w:szCs w:val="22"/>
              </w:rPr>
              <w:t xml:space="preserve"> </w:t>
            </w:r>
            <w:proofErr w:type="spellStart"/>
            <w:r w:rsidRPr="00794706">
              <w:rPr>
                <w:sz w:val="20"/>
                <w:szCs w:val="22"/>
              </w:rPr>
              <w:t>по</w:t>
            </w:r>
            <w:proofErr w:type="spellEnd"/>
            <w:r w:rsidRPr="00794706">
              <w:rPr>
                <w:sz w:val="20"/>
                <w:szCs w:val="22"/>
              </w:rPr>
              <w:t> </w:t>
            </w:r>
            <w:r w:rsidR="00CD3A8E" w:rsidRPr="00794706">
              <w:rPr>
                <w:sz w:val="20"/>
                <w:szCs w:val="22"/>
                <w:lang w:val="ru-RU"/>
              </w:rPr>
              <w:t>1</w:t>
            </w:r>
            <w:r w:rsidR="001540B2" w:rsidRPr="00794706">
              <w:rPr>
                <w:sz w:val="20"/>
                <w:szCs w:val="22"/>
                <w:lang w:val="ru-RU"/>
              </w:rPr>
              <w:t>7</w:t>
            </w:r>
            <w:r w:rsidRPr="00794706">
              <w:rPr>
                <w:sz w:val="20"/>
                <w:szCs w:val="22"/>
              </w:rPr>
              <w:t>.0</w:t>
            </w:r>
            <w:r w:rsidR="00CD3A8E" w:rsidRPr="00794706">
              <w:rPr>
                <w:sz w:val="20"/>
                <w:szCs w:val="22"/>
                <w:lang w:val="ru-RU"/>
              </w:rPr>
              <w:t>7</w:t>
            </w:r>
            <w:r w:rsidRPr="00794706">
              <w:rPr>
                <w:sz w:val="20"/>
                <w:szCs w:val="22"/>
              </w:rPr>
              <w:t>.202</w:t>
            </w:r>
            <w:r w:rsidR="001540B2" w:rsidRPr="00794706">
              <w:rPr>
                <w:sz w:val="20"/>
                <w:szCs w:val="22"/>
                <w:lang w:val="ru-RU"/>
              </w:rPr>
              <w:t>4</w:t>
            </w:r>
          </w:p>
        </w:tc>
      </w:tr>
      <w:tr w:rsidR="00663CB0" w:rsidRPr="00C36FCE" w14:paraId="63933CD5" w14:textId="77777777" w:rsidTr="00663CB0">
        <w:trPr>
          <w:trHeight w:val="170"/>
        </w:trPr>
        <w:tc>
          <w:tcPr>
            <w:tcW w:w="3605" w:type="pct"/>
            <w:tcBorders>
              <w:top w:val="single" w:sz="4" w:space="0" w:color="000000"/>
              <w:bottom w:val="single" w:sz="4" w:space="0" w:color="000000"/>
              <w:right w:val="single" w:sz="4" w:space="0" w:color="000000"/>
            </w:tcBorders>
          </w:tcPr>
          <w:p w14:paraId="001B52A2" w14:textId="77777777" w:rsidR="00663CB0" w:rsidRPr="00C36FCE" w:rsidRDefault="00663CB0" w:rsidP="004F47E9">
            <w:pPr>
              <w:spacing w:before="45" w:after="45"/>
              <w:rPr>
                <w:sz w:val="22"/>
                <w:lang w:val="ru-RU"/>
              </w:rPr>
            </w:pPr>
            <w:r w:rsidRPr="00C36FCE">
              <w:rPr>
                <w:sz w:val="20"/>
                <w:szCs w:val="22"/>
                <w:lang w:val="ru-RU"/>
              </w:rPr>
              <w:t>Направление отчета об</w:t>
            </w:r>
            <w:r w:rsidRPr="00C36FCE">
              <w:rPr>
                <w:sz w:val="20"/>
                <w:szCs w:val="22"/>
              </w:rPr>
              <w:t> </w:t>
            </w:r>
            <w:r w:rsidRPr="00C36FCE">
              <w:rPr>
                <w:sz w:val="20"/>
                <w:szCs w:val="22"/>
                <w:lang w:val="ru-RU"/>
              </w:rPr>
              <w:t>ОВОС затрагиваемым сторонам*</w:t>
            </w:r>
          </w:p>
        </w:tc>
        <w:tc>
          <w:tcPr>
            <w:tcW w:w="1395" w:type="pct"/>
            <w:tcBorders>
              <w:top w:val="single" w:sz="4" w:space="0" w:color="000000"/>
              <w:left w:val="single" w:sz="4" w:space="0" w:color="000000"/>
              <w:bottom w:val="single" w:sz="4" w:space="0" w:color="000000"/>
            </w:tcBorders>
            <w:vAlign w:val="bottom"/>
          </w:tcPr>
          <w:p w14:paraId="333DC3F4" w14:textId="77777777" w:rsidR="00663CB0" w:rsidRPr="00794706" w:rsidRDefault="00153356" w:rsidP="00663CB0">
            <w:pPr>
              <w:spacing w:before="45" w:after="60"/>
              <w:rPr>
                <w:sz w:val="20"/>
                <w:szCs w:val="22"/>
                <w:lang w:val="ru-RU"/>
              </w:rPr>
            </w:pPr>
            <w:r w:rsidRPr="00794706">
              <w:rPr>
                <w:sz w:val="20"/>
                <w:szCs w:val="22"/>
                <w:lang w:val="ru-RU"/>
              </w:rPr>
              <w:t>Не требуется</w:t>
            </w:r>
          </w:p>
        </w:tc>
      </w:tr>
      <w:tr w:rsidR="00663CB0" w:rsidRPr="00C36FCE" w14:paraId="7E0D3F2A" w14:textId="77777777" w:rsidTr="00663CB0">
        <w:trPr>
          <w:trHeight w:val="170"/>
        </w:trPr>
        <w:tc>
          <w:tcPr>
            <w:tcW w:w="3605" w:type="pct"/>
            <w:tcBorders>
              <w:top w:val="single" w:sz="4" w:space="0" w:color="000000"/>
              <w:bottom w:val="single" w:sz="4" w:space="0" w:color="000000"/>
              <w:right w:val="single" w:sz="4" w:space="0" w:color="000000"/>
            </w:tcBorders>
          </w:tcPr>
          <w:p w14:paraId="2291B3C3" w14:textId="77777777" w:rsidR="00663CB0" w:rsidRPr="00C36FCE" w:rsidRDefault="00663CB0" w:rsidP="004F47E9">
            <w:pPr>
              <w:spacing w:before="45" w:after="60"/>
              <w:rPr>
                <w:sz w:val="22"/>
                <w:lang w:val="ru-RU"/>
              </w:rPr>
            </w:pPr>
            <w:r w:rsidRPr="00C36FCE">
              <w:rPr>
                <w:sz w:val="20"/>
                <w:szCs w:val="22"/>
                <w:lang w:val="ru-RU"/>
              </w:rPr>
              <w:t>Проведение общественных обсуждений на</w:t>
            </w:r>
            <w:r w:rsidRPr="00C36FCE">
              <w:rPr>
                <w:sz w:val="20"/>
                <w:szCs w:val="22"/>
              </w:rPr>
              <w:t> </w:t>
            </w:r>
            <w:r w:rsidRPr="00C36FCE">
              <w:rPr>
                <w:sz w:val="20"/>
                <w:szCs w:val="22"/>
                <w:lang w:val="ru-RU"/>
              </w:rPr>
              <w:t>территории:</w:t>
            </w:r>
            <w:r w:rsidRPr="00C36FCE">
              <w:rPr>
                <w:sz w:val="20"/>
                <w:szCs w:val="22"/>
                <w:lang w:val="ru-RU"/>
              </w:rPr>
              <w:br/>
              <w:t>Республики Беларусь</w:t>
            </w:r>
            <w:r w:rsidRPr="00C36FCE">
              <w:rPr>
                <w:sz w:val="20"/>
                <w:szCs w:val="22"/>
                <w:lang w:val="ru-RU"/>
              </w:rPr>
              <w:br/>
              <w:t>затрагиваемых сторон*</w:t>
            </w:r>
          </w:p>
        </w:tc>
        <w:tc>
          <w:tcPr>
            <w:tcW w:w="1395" w:type="pct"/>
            <w:tcBorders>
              <w:top w:val="single" w:sz="4" w:space="0" w:color="000000"/>
              <w:left w:val="single" w:sz="4" w:space="0" w:color="000000"/>
              <w:bottom w:val="single" w:sz="4" w:space="0" w:color="000000"/>
            </w:tcBorders>
            <w:vAlign w:val="bottom"/>
          </w:tcPr>
          <w:p w14:paraId="4AAA0765" w14:textId="14CB3F5A" w:rsidR="00663CB0" w:rsidRPr="00794706" w:rsidRDefault="00663CB0" w:rsidP="00663CB0">
            <w:pPr>
              <w:spacing w:before="45" w:after="60"/>
              <w:rPr>
                <w:sz w:val="20"/>
                <w:szCs w:val="22"/>
                <w:lang w:val="ru-RU"/>
              </w:rPr>
            </w:pPr>
            <w:r w:rsidRPr="00794706">
              <w:rPr>
                <w:sz w:val="20"/>
                <w:szCs w:val="22"/>
                <w:lang w:val="ru-RU"/>
              </w:rPr>
              <w:t xml:space="preserve">с </w:t>
            </w:r>
            <w:r w:rsidR="00CD3A8E" w:rsidRPr="00794706">
              <w:rPr>
                <w:sz w:val="20"/>
                <w:szCs w:val="22"/>
                <w:lang w:val="ru-RU"/>
              </w:rPr>
              <w:t>2</w:t>
            </w:r>
            <w:r w:rsidR="001540B2" w:rsidRPr="00794706">
              <w:rPr>
                <w:sz w:val="20"/>
                <w:szCs w:val="22"/>
                <w:lang w:val="ru-RU"/>
              </w:rPr>
              <w:t>5</w:t>
            </w:r>
            <w:r w:rsidR="000A02EA" w:rsidRPr="00794706">
              <w:rPr>
                <w:sz w:val="20"/>
                <w:szCs w:val="22"/>
                <w:lang w:val="ru-RU"/>
              </w:rPr>
              <w:t>.0</w:t>
            </w:r>
            <w:r w:rsidR="00C84F26">
              <w:rPr>
                <w:sz w:val="20"/>
                <w:szCs w:val="22"/>
                <w:lang w:val="ru-RU"/>
              </w:rPr>
              <w:t>6</w:t>
            </w:r>
            <w:r w:rsidRPr="00794706">
              <w:rPr>
                <w:sz w:val="20"/>
                <w:szCs w:val="22"/>
                <w:lang w:val="ru-RU"/>
              </w:rPr>
              <w:t>.202</w:t>
            </w:r>
            <w:r w:rsidR="00C84F26">
              <w:rPr>
                <w:sz w:val="20"/>
                <w:szCs w:val="22"/>
                <w:lang w:val="ru-RU"/>
              </w:rPr>
              <w:t>5</w:t>
            </w:r>
            <w:r w:rsidRPr="00794706">
              <w:rPr>
                <w:sz w:val="20"/>
                <w:szCs w:val="22"/>
                <w:lang w:val="ru-RU"/>
              </w:rPr>
              <w:t xml:space="preserve"> по</w:t>
            </w:r>
            <w:r w:rsidRPr="00794706">
              <w:rPr>
                <w:sz w:val="20"/>
                <w:szCs w:val="22"/>
              </w:rPr>
              <w:t> </w:t>
            </w:r>
            <w:r w:rsidR="0000168D" w:rsidRPr="00794706">
              <w:rPr>
                <w:sz w:val="20"/>
                <w:szCs w:val="22"/>
                <w:lang w:val="ru-RU"/>
              </w:rPr>
              <w:t>30</w:t>
            </w:r>
            <w:r w:rsidR="000A02EA" w:rsidRPr="00794706">
              <w:rPr>
                <w:sz w:val="20"/>
                <w:szCs w:val="22"/>
                <w:lang w:val="ru-RU"/>
              </w:rPr>
              <w:t>.</w:t>
            </w:r>
            <w:r w:rsidR="00C84F26">
              <w:rPr>
                <w:sz w:val="20"/>
                <w:szCs w:val="22"/>
                <w:lang w:val="ru-RU"/>
              </w:rPr>
              <w:t>11</w:t>
            </w:r>
            <w:r w:rsidR="000A02EA" w:rsidRPr="00794706">
              <w:rPr>
                <w:sz w:val="20"/>
                <w:szCs w:val="22"/>
                <w:lang w:val="ru-RU"/>
              </w:rPr>
              <w:t>.202</w:t>
            </w:r>
            <w:r w:rsidR="00C84F26">
              <w:rPr>
                <w:sz w:val="20"/>
                <w:szCs w:val="22"/>
                <w:lang w:val="ru-RU"/>
              </w:rPr>
              <w:t>5</w:t>
            </w:r>
          </w:p>
          <w:p w14:paraId="77EA996F" w14:textId="77777777" w:rsidR="00663CB0" w:rsidRPr="00794706" w:rsidRDefault="00153356" w:rsidP="00663CB0">
            <w:pPr>
              <w:spacing w:before="45" w:after="60"/>
              <w:rPr>
                <w:sz w:val="20"/>
                <w:szCs w:val="22"/>
                <w:lang w:val="ru-RU"/>
              </w:rPr>
            </w:pPr>
            <w:r w:rsidRPr="00794706">
              <w:rPr>
                <w:sz w:val="20"/>
                <w:szCs w:val="22"/>
                <w:lang w:val="ru-RU"/>
              </w:rPr>
              <w:t>Не требуется</w:t>
            </w:r>
          </w:p>
        </w:tc>
      </w:tr>
      <w:tr w:rsidR="00663CB0" w:rsidRPr="00C36FCE" w14:paraId="76C707AD" w14:textId="77777777" w:rsidTr="00663CB0">
        <w:trPr>
          <w:trHeight w:val="170"/>
        </w:trPr>
        <w:tc>
          <w:tcPr>
            <w:tcW w:w="3605" w:type="pct"/>
            <w:tcBorders>
              <w:top w:val="single" w:sz="4" w:space="0" w:color="000000"/>
              <w:bottom w:val="single" w:sz="4" w:space="0" w:color="000000"/>
              <w:right w:val="single" w:sz="4" w:space="0" w:color="000000"/>
            </w:tcBorders>
          </w:tcPr>
          <w:p w14:paraId="5D3D3A99" w14:textId="77777777" w:rsidR="00663CB0" w:rsidRPr="00C36FCE" w:rsidRDefault="00663CB0" w:rsidP="004F47E9">
            <w:pPr>
              <w:spacing w:before="45" w:after="45"/>
              <w:rPr>
                <w:sz w:val="22"/>
                <w:lang w:val="ru-RU"/>
              </w:rPr>
            </w:pPr>
            <w:r w:rsidRPr="00C36FCE">
              <w:rPr>
                <w:sz w:val="20"/>
                <w:szCs w:val="22"/>
                <w:lang w:val="ru-RU"/>
              </w:rPr>
              <w:t>Проведение консультации по</w:t>
            </w:r>
            <w:r w:rsidRPr="00C36FCE">
              <w:rPr>
                <w:sz w:val="20"/>
                <w:szCs w:val="22"/>
              </w:rPr>
              <w:t> </w:t>
            </w:r>
            <w:r w:rsidRPr="00C36FCE">
              <w:rPr>
                <w:sz w:val="20"/>
                <w:szCs w:val="22"/>
                <w:lang w:val="ru-RU"/>
              </w:rPr>
              <w:t>замечаниям затрагиваемых сторон*</w:t>
            </w:r>
          </w:p>
        </w:tc>
        <w:tc>
          <w:tcPr>
            <w:tcW w:w="1395" w:type="pct"/>
            <w:tcBorders>
              <w:top w:val="single" w:sz="4" w:space="0" w:color="000000"/>
              <w:left w:val="single" w:sz="4" w:space="0" w:color="000000"/>
              <w:bottom w:val="single" w:sz="4" w:space="0" w:color="000000"/>
            </w:tcBorders>
            <w:vAlign w:val="bottom"/>
          </w:tcPr>
          <w:p w14:paraId="10FDE1AB" w14:textId="77777777" w:rsidR="00663CB0" w:rsidRPr="00794706" w:rsidRDefault="00153356" w:rsidP="00663CB0">
            <w:pPr>
              <w:spacing w:before="45" w:after="60"/>
              <w:rPr>
                <w:sz w:val="20"/>
                <w:szCs w:val="22"/>
                <w:lang w:val="ru-RU"/>
              </w:rPr>
            </w:pPr>
            <w:r w:rsidRPr="00794706">
              <w:rPr>
                <w:sz w:val="20"/>
                <w:szCs w:val="22"/>
                <w:lang w:val="ru-RU"/>
              </w:rPr>
              <w:t>Не требуется</w:t>
            </w:r>
          </w:p>
        </w:tc>
      </w:tr>
      <w:tr w:rsidR="00663CB0" w:rsidRPr="00C36FCE" w14:paraId="7EACAE54" w14:textId="77777777" w:rsidTr="00663CB0">
        <w:trPr>
          <w:trHeight w:val="170"/>
        </w:trPr>
        <w:tc>
          <w:tcPr>
            <w:tcW w:w="3605" w:type="pct"/>
            <w:tcBorders>
              <w:top w:val="single" w:sz="4" w:space="0" w:color="000000"/>
              <w:bottom w:val="single" w:sz="4" w:space="0" w:color="000000"/>
              <w:right w:val="single" w:sz="4" w:space="0" w:color="000000"/>
            </w:tcBorders>
          </w:tcPr>
          <w:p w14:paraId="4C7E7EA5" w14:textId="77777777" w:rsidR="00663CB0" w:rsidRPr="00C36FCE" w:rsidRDefault="00663CB0" w:rsidP="004F47E9">
            <w:pPr>
              <w:spacing w:before="45" w:after="45"/>
              <w:rPr>
                <w:sz w:val="22"/>
                <w:lang w:val="ru-RU"/>
              </w:rPr>
            </w:pPr>
            <w:r w:rsidRPr="00C36FCE">
              <w:rPr>
                <w:sz w:val="20"/>
                <w:szCs w:val="22"/>
                <w:lang w:val="ru-RU"/>
              </w:rPr>
              <w:t>Проведение собрания по</w:t>
            </w:r>
            <w:r w:rsidRPr="00C36FCE">
              <w:rPr>
                <w:sz w:val="20"/>
                <w:szCs w:val="22"/>
              </w:rPr>
              <w:t> </w:t>
            </w:r>
            <w:r w:rsidRPr="00C36FCE">
              <w:rPr>
                <w:sz w:val="20"/>
                <w:szCs w:val="22"/>
                <w:lang w:val="ru-RU"/>
              </w:rPr>
              <w:t>обсуждению отчета об</w:t>
            </w:r>
            <w:r w:rsidRPr="00C36FCE">
              <w:rPr>
                <w:sz w:val="20"/>
                <w:szCs w:val="22"/>
              </w:rPr>
              <w:t> </w:t>
            </w:r>
            <w:r w:rsidRPr="00C36FCE">
              <w:rPr>
                <w:sz w:val="20"/>
                <w:szCs w:val="22"/>
                <w:lang w:val="ru-RU"/>
              </w:rPr>
              <w:t>ОВОС</w:t>
            </w:r>
          </w:p>
        </w:tc>
        <w:tc>
          <w:tcPr>
            <w:tcW w:w="1395" w:type="pct"/>
            <w:tcBorders>
              <w:top w:val="single" w:sz="4" w:space="0" w:color="000000"/>
              <w:left w:val="single" w:sz="4" w:space="0" w:color="000000"/>
              <w:bottom w:val="single" w:sz="4" w:space="0" w:color="000000"/>
            </w:tcBorders>
            <w:vAlign w:val="bottom"/>
          </w:tcPr>
          <w:p w14:paraId="2BCD5117" w14:textId="5ECACB73" w:rsidR="00663CB0" w:rsidRPr="00794706" w:rsidRDefault="00663CB0" w:rsidP="000A02EA">
            <w:pPr>
              <w:spacing w:before="45" w:after="60"/>
              <w:rPr>
                <w:sz w:val="22"/>
                <w:lang w:val="ru-RU"/>
              </w:rPr>
            </w:pPr>
            <w:r w:rsidRPr="00794706">
              <w:rPr>
                <w:sz w:val="20"/>
                <w:szCs w:val="22"/>
                <w:lang w:val="ru-RU"/>
              </w:rPr>
              <w:t xml:space="preserve">с </w:t>
            </w:r>
            <w:r w:rsidR="001540B2" w:rsidRPr="00794706">
              <w:rPr>
                <w:sz w:val="20"/>
                <w:szCs w:val="22"/>
                <w:lang w:val="ru-RU"/>
              </w:rPr>
              <w:t>01</w:t>
            </w:r>
            <w:r w:rsidR="000A02EA" w:rsidRPr="00794706">
              <w:rPr>
                <w:sz w:val="20"/>
                <w:szCs w:val="22"/>
                <w:lang w:val="ru-RU"/>
              </w:rPr>
              <w:t>.0</w:t>
            </w:r>
            <w:r w:rsidR="00C84F26">
              <w:rPr>
                <w:sz w:val="20"/>
                <w:szCs w:val="22"/>
                <w:lang w:val="ru-RU"/>
              </w:rPr>
              <w:t>7</w:t>
            </w:r>
            <w:r w:rsidR="000A02EA" w:rsidRPr="00794706">
              <w:rPr>
                <w:sz w:val="20"/>
                <w:szCs w:val="22"/>
                <w:lang w:val="ru-RU"/>
              </w:rPr>
              <w:t>.</w:t>
            </w:r>
            <w:r w:rsidRPr="00794706">
              <w:rPr>
                <w:sz w:val="20"/>
                <w:szCs w:val="22"/>
                <w:lang w:val="ru-RU"/>
              </w:rPr>
              <w:t>202</w:t>
            </w:r>
            <w:r w:rsidR="00C84F26">
              <w:rPr>
                <w:sz w:val="20"/>
                <w:szCs w:val="22"/>
                <w:lang w:val="ru-RU"/>
              </w:rPr>
              <w:t>5</w:t>
            </w:r>
            <w:r w:rsidRPr="00794706">
              <w:rPr>
                <w:sz w:val="20"/>
                <w:szCs w:val="22"/>
                <w:lang w:val="ru-RU"/>
              </w:rPr>
              <w:t xml:space="preserve"> по</w:t>
            </w:r>
            <w:r w:rsidRPr="00794706">
              <w:rPr>
                <w:sz w:val="20"/>
                <w:szCs w:val="22"/>
              </w:rPr>
              <w:t> </w:t>
            </w:r>
            <w:r w:rsidR="001540B2" w:rsidRPr="00794706">
              <w:rPr>
                <w:sz w:val="20"/>
                <w:szCs w:val="22"/>
                <w:lang w:val="ru-RU"/>
              </w:rPr>
              <w:t>15</w:t>
            </w:r>
            <w:r w:rsidR="000A02EA" w:rsidRPr="00794706">
              <w:rPr>
                <w:sz w:val="20"/>
                <w:szCs w:val="22"/>
                <w:lang w:val="ru-RU"/>
              </w:rPr>
              <w:t>.</w:t>
            </w:r>
            <w:r w:rsidR="001540B2" w:rsidRPr="00794706">
              <w:rPr>
                <w:sz w:val="20"/>
                <w:szCs w:val="22"/>
                <w:lang w:val="ru-RU"/>
              </w:rPr>
              <w:t>1</w:t>
            </w:r>
            <w:r w:rsidR="00C84F26">
              <w:rPr>
                <w:sz w:val="20"/>
                <w:szCs w:val="22"/>
                <w:lang w:val="ru-RU"/>
              </w:rPr>
              <w:t>2</w:t>
            </w:r>
            <w:r w:rsidRPr="00794706">
              <w:rPr>
                <w:sz w:val="20"/>
                <w:szCs w:val="22"/>
                <w:lang w:val="ru-RU"/>
              </w:rPr>
              <w:t>.202</w:t>
            </w:r>
            <w:r w:rsidR="00C84F26">
              <w:rPr>
                <w:sz w:val="20"/>
                <w:szCs w:val="22"/>
                <w:lang w:val="ru-RU"/>
              </w:rPr>
              <w:t>5</w:t>
            </w:r>
          </w:p>
        </w:tc>
      </w:tr>
      <w:tr w:rsidR="00663CB0" w:rsidRPr="00C36FCE" w14:paraId="5E3B5C0B" w14:textId="77777777" w:rsidTr="00663CB0">
        <w:trPr>
          <w:trHeight w:val="170"/>
        </w:trPr>
        <w:tc>
          <w:tcPr>
            <w:tcW w:w="3605" w:type="pct"/>
            <w:tcBorders>
              <w:top w:val="single" w:sz="4" w:space="0" w:color="000000"/>
              <w:bottom w:val="single" w:sz="4" w:space="0" w:color="000000"/>
              <w:right w:val="single" w:sz="4" w:space="0" w:color="000000"/>
            </w:tcBorders>
          </w:tcPr>
          <w:p w14:paraId="41A8B797" w14:textId="77777777" w:rsidR="00663CB0" w:rsidRPr="00C36FCE" w:rsidRDefault="00663CB0" w:rsidP="004F47E9">
            <w:pPr>
              <w:spacing w:before="45" w:after="45"/>
              <w:rPr>
                <w:sz w:val="22"/>
                <w:lang w:val="ru-RU"/>
              </w:rPr>
            </w:pPr>
            <w:r w:rsidRPr="00C36FCE">
              <w:rPr>
                <w:sz w:val="20"/>
                <w:szCs w:val="22"/>
                <w:lang w:val="ru-RU"/>
              </w:rPr>
              <w:t>Доработка отчета об</w:t>
            </w:r>
            <w:r w:rsidRPr="00C36FCE">
              <w:rPr>
                <w:sz w:val="20"/>
                <w:szCs w:val="22"/>
              </w:rPr>
              <w:t> </w:t>
            </w:r>
            <w:r w:rsidRPr="00C36FCE">
              <w:rPr>
                <w:sz w:val="20"/>
                <w:szCs w:val="22"/>
                <w:lang w:val="ru-RU"/>
              </w:rPr>
              <w:t>ОВОС по</w:t>
            </w:r>
            <w:r w:rsidRPr="00C36FCE">
              <w:rPr>
                <w:sz w:val="20"/>
                <w:szCs w:val="22"/>
              </w:rPr>
              <w:t> </w:t>
            </w:r>
            <w:r w:rsidRPr="00C36FCE">
              <w:rPr>
                <w:sz w:val="20"/>
                <w:szCs w:val="22"/>
                <w:lang w:val="ru-RU"/>
              </w:rPr>
              <w:t>замечаниям</w:t>
            </w:r>
          </w:p>
        </w:tc>
        <w:tc>
          <w:tcPr>
            <w:tcW w:w="1395" w:type="pct"/>
            <w:tcBorders>
              <w:top w:val="single" w:sz="4" w:space="0" w:color="000000"/>
              <w:left w:val="single" w:sz="4" w:space="0" w:color="000000"/>
              <w:bottom w:val="single" w:sz="4" w:space="0" w:color="000000"/>
            </w:tcBorders>
            <w:vAlign w:val="bottom"/>
          </w:tcPr>
          <w:p w14:paraId="0097E511" w14:textId="2E24C893" w:rsidR="00663CB0" w:rsidRPr="00794706" w:rsidRDefault="00663CB0" w:rsidP="000A02EA">
            <w:pPr>
              <w:spacing w:before="45" w:after="60"/>
              <w:rPr>
                <w:sz w:val="22"/>
                <w:lang w:val="ru-RU"/>
              </w:rPr>
            </w:pPr>
            <w:r w:rsidRPr="00794706">
              <w:rPr>
                <w:sz w:val="20"/>
                <w:szCs w:val="22"/>
                <w:lang w:val="ru-RU"/>
              </w:rPr>
              <w:t xml:space="preserve">с </w:t>
            </w:r>
            <w:r w:rsidR="00C84F26">
              <w:rPr>
                <w:sz w:val="20"/>
                <w:szCs w:val="22"/>
                <w:lang w:val="ru-RU"/>
              </w:rPr>
              <w:t>01</w:t>
            </w:r>
            <w:r w:rsidR="000A02EA" w:rsidRPr="00794706">
              <w:rPr>
                <w:sz w:val="20"/>
                <w:szCs w:val="22"/>
                <w:lang w:val="ru-RU"/>
              </w:rPr>
              <w:t>.0</w:t>
            </w:r>
            <w:r w:rsidR="001540B2" w:rsidRPr="00794706">
              <w:rPr>
                <w:sz w:val="20"/>
                <w:szCs w:val="22"/>
                <w:lang w:val="ru-RU"/>
              </w:rPr>
              <w:t>8</w:t>
            </w:r>
            <w:r w:rsidRPr="00794706">
              <w:rPr>
                <w:sz w:val="20"/>
                <w:szCs w:val="22"/>
                <w:lang w:val="ru-RU"/>
              </w:rPr>
              <w:t>.202</w:t>
            </w:r>
            <w:r w:rsidR="00C84F26">
              <w:rPr>
                <w:sz w:val="20"/>
                <w:szCs w:val="22"/>
                <w:lang w:val="ru-RU"/>
              </w:rPr>
              <w:t>5</w:t>
            </w:r>
            <w:r w:rsidRPr="00794706">
              <w:rPr>
                <w:sz w:val="20"/>
                <w:szCs w:val="22"/>
                <w:lang w:val="ru-RU"/>
              </w:rPr>
              <w:t xml:space="preserve"> по</w:t>
            </w:r>
            <w:r w:rsidRPr="00794706">
              <w:rPr>
                <w:sz w:val="20"/>
                <w:szCs w:val="22"/>
              </w:rPr>
              <w:t> </w:t>
            </w:r>
            <w:r w:rsidR="00DE2B39" w:rsidRPr="00794706">
              <w:rPr>
                <w:sz w:val="20"/>
                <w:szCs w:val="22"/>
                <w:lang w:val="ru-RU"/>
              </w:rPr>
              <w:t>20</w:t>
            </w:r>
            <w:r w:rsidR="000A02EA" w:rsidRPr="00794706">
              <w:rPr>
                <w:sz w:val="20"/>
                <w:szCs w:val="22"/>
                <w:lang w:val="ru-RU"/>
              </w:rPr>
              <w:t>.</w:t>
            </w:r>
            <w:r w:rsidR="00C84F26">
              <w:rPr>
                <w:sz w:val="20"/>
                <w:szCs w:val="22"/>
                <w:lang w:val="ru-RU"/>
              </w:rPr>
              <w:t>02</w:t>
            </w:r>
            <w:r w:rsidR="000A02EA" w:rsidRPr="00794706">
              <w:rPr>
                <w:sz w:val="20"/>
                <w:szCs w:val="22"/>
                <w:lang w:val="ru-RU"/>
              </w:rPr>
              <w:t>.202</w:t>
            </w:r>
            <w:r w:rsidR="00C84F26">
              <w:rPr>
                <w:sz w:val="20"/>
                <w:szCs w:val="22"/>
                <w:lang w:val="ru-RU"/>
              </w:rPr>
              <w:t>6</w:t>
            </w:r>
          </w:p>
        </w:tc>
      </w:tr>
      <w:tr w:rsidR="00663CB0" w:rsidRPr="00C36FCE" w14:paraId="41BB8B51" w14:textId="77777777" w:rsidTr="00663CB0">
        <w:trPr>
          <w:trHeight w:val="170"/>
        </w:trPr>
        <w:tc>
          <w:tcPr>
            <w:tcW w:w="3605" w:type="pct"/>
            <w:tcBorders>
              <w:top w:val="single" w:sz="4" w:space="0" w:color="000000"/>
              <w:bottom w:val="single" w:sz="4" w:space="0" w:color="000000"/>
              <w:right w:val="single" w:sz="4" w:space="0" w:color="000000"/>
            </w:tcBorders>
          </w:tcPr>
          <w:p w14:paraId="26470BE8" w14:textId="77777777" w:rsidR="00663CB0" w:rsidRPr="00C36FCE" w:rsidRDefault="00663CB0" w:rsidP="004F47E9">
            <w:pPr>
              <w:spacing w:before="45" w:after="45"/>
              <w:rPr>
                <w:sz w:val="22"/>
                <w:lang w:val="ru-RU"/>
              </w:rPr>
            </w:pPr>
            <w:r w:rsidRPr="00C36FCE">
              <w:rPr>
                <w:sz w:val="20"/>
                <w:szCs w:val="22"/>
                <w:lang w:val="ru-RU"/>
              </w:rPr>
              <w:t>Представление отчета об</w:t>
            </w:r>
            <w:r w:rsidRPr="00C36FCE">
              <w:rPr>
                <w:sz w:val="20"/>
                <w:szCs w:val="22"/>
              </w:rPr>
              <w:t> </w:t>
            </w:r>
            <w:r w:rsidRPr="00C36FCE">
              <w:rPr>
                <w:sz w:val="20"/>
                <w:szCs w:val="22"/>
                <w:lang w:val="ru-RU"/>
              </w:rPr>
              <w:t>ОВОС в</w:t>
            </w:r>
            <w:r w:rsidRPr="00C36FCE">
              <w:rPr>
                <w:sz w:val="20"/>
                <w:szCs w:val="22"/>
              </w:rPr>
              <w:t> </w:t>
            </w:r>
            <w:r w:rsidRPr="00C36FCE">
              <w:rPr>
                <w:sz w:val="20"/>
                <w:szCs w:val="22"/>
                <w:lang w:val="ru-RU"/>
              </w:rPr>
              <w:t>составе предпроектной (предынвестиционной), проектной документации на</w:t>
            </w:r>
            <w:r w:rsidRPr="00C36FCE">
              <w:rPr>
                <w:sz w:val="20"/>
                <w:szCs w:val="22"/>
              </w:rPr>
              <w:t> </w:t>
            </w:r>
            <w:r w:rsidRPr="00C36FCE">
              <w:rPr>
                <w:sz w:val="20"/>
                <w:szCs w:val="22"/>
                <w:lang w:val="ru-RU"/>
              </w:rPr>
              <w:t>государственную экологическую экспертизу</w:t>
            </w:r>
          </w:p>
        </w:tc>
        <w:tc>
          <w:tcPr>
            <w:tcW w:w="1395" w:type="pct"/>
            <w:tcBorders>
              <w:top w:val="single" w:sz="4" w:space="0" w:color="000000"/>
              <w:left w:val="single" w:sz="4" w:space="0" w:color="000000"/>
              <w:bottom w:val="single" w:sz="4" w:space="0" w:color="000000"/>
            </w:tcBorders>
            <w:vAlign w:val="bottom"/>
          </w:tcPr>
          <w:p w14:paraId="0EA09688" w14:textId="0C21B044" w:rsidR="00663CB0" w:rsidRPr="00794706" w:rsidRDefault="00663CB0" w:rsidP="000A02EA">
            <w:pPr>
              <w:spacing w:before="45" w:after="60"/>
              <w:rPr>
                <w:sz w:val="22"/>
                <w:lang w:val="ru-RU"/>
              </w:rPr>
            </w:pPr>
            <w:r w:rsidRPr="00794706">
              <w:rPr>
                <w:sz w:val="20"/>
                <w:szCs w:val="22"/>
                <w:lang w:val="ru-RU"/>
              </w:rPr>
              <w:t xml:space="preserve">с </w:t>
            </w:r>
            <w:r w:rsidR="00C84F26">
              <w:rPr>
                <w:sz w:val="20"/>
                <w:szCs w:val="22"/>
                <w:lang w:val="ru-RU"/>
              </w:rPr>
              <w:t>01</w:t>
            </w:r>
            <w:r w:rsidR="000A02EA" w:rsidRPr="00794706">
              <w:rPr>
                <w:sz w:val="20"/>
                <w:szCs w:val="22"/>
                <w:lang w:val="ru-RU"/>
              </w:rPr>
              <w:t>.0</w:t>
            </w:r>
            <w:r w:rsidR="00CD3A8E" w:rsidRPr="00794706">
              <w:rPr>
                <w:sz w:val="20"/>
                <w:szCs w:val="22"/>
                <w:lang w:val="ru-RU"/>
              </w:rPr>
              <w:t>8</w:t>
            </w:r>
            <w:r w:rsidR="000A02EA" w:rsidRPr="00794706">
              <w:rPr>
                <w:sz w:val="20"/>
                <w:szCs w:val="22"/>
                <w:lang w:val="ru-RU"/>
              </w:rPr>
              <w:t>.202</w:t>
            </w:r>
            <w:r w:rsidR="00C84F26">
              <w:rPr>
                <w:sz w:val="20"/>
                <w:szCs w:val="22"/>
                <w:lang w:val="ru-RU"/>
              </w:rPr>
              <w:t>5</w:t>
            </w:r>
            <w:r w:rsidRPr="00794706">
              <w:rPr>
                <w:sz w:val="20"/>
                <w:szCs w:val="22"/>
                <w:lang w:val="ru-RU"/>
              </w:rPr>
              <w:t xml:space="preserve"> по</w:t>
            </w:r>
            <w:r w:rsidRPr="00794706">
              <w:rPr>
                <w:sz w:val="20"/>
                <w:szCs w:val="22"/>
              </w:rPr>
              <w:t> </w:t>
            </w:r>
            <w:r w:rsidR="00C84F26">
              <w:rPr>
                <w:sz w:val="20"/>
                <w:szCs w:val="22"/>
                <w:lang w:val="ru-RU"/>
              </w:rPr>
              <w:t>28</w:t>
            </w:r>
            <w:r w:rsidR="000A02EA" w:rsidRPr="00794706">
              <w:rPr>
                <w:sz w:val="20"/>
                <w:szCs w:val="22"/>
                <w:lang w:val="ru-RU"/>
              </w:rPr>
              <w:t>.</w:t>
            </w:r>
            <w:r w:rsidR="00C84F26">
              <w:rPr>
                <w:sz w:val="20"/>
                <w:szCs w:val="22"/>
                <w:lang w:val="ru-RU"/>
              </w:rPr>
              <w:t>02</w:t>
            </w:r>
            <w:r w:rsidR="000A02EA" w:rsidRPr="00794706">
              <w:rPr>
                <w:sz w:val="20"/>
                <w:szCs w:val="22"/>
                <w:lang w:val="ru-RU"/>
              </w:rPr>
              <w:t>.202</w:t>
            </w:r>
            <w:r w:rsidR="00C84F26">
              <w:rPr>
                <w:sz w:val="20"/>
                <w:szCs w:val="22"/>
                <w:lang w:val="ru-RU"/>
              </w:rPr>
              <w:t>6</w:t>
            </w:r>
          </w:p>
        </w:tc>
      </w:tr>
      <w:tr w:rsidR="00663CB0" w:rsidRPr="00C36FCE" w14:paraId="04C2058A" w14:textId="77777777" w:rsidTr="00663CB0">
        <w:trPr>
          <w:trHeight w:val="170"/>
        </w:trPr>
        <w:tc>
          <w:tcPr>
            <w:tcW w:w="3605" w:type="pct"/>
            <w:tcBorders>
              <w:top w:val="single" w:sz="4" w:space="0" w:color="000000"/>
              <w:bottom w:val="single" w:sz="4" w:space="0" w:color="000000"/>
              <w:right w:val="single" w:sz="4" w:space="0" w:color="000000"/>
            </w:tcBorders>
          </w:tcPr>
          <w:p w14:paraId="52DC66D6" w14:textId="77777777" w:rsidR="00663CB0" w:rsidRPr="00C36FCE" w:rsidRDefault="00663CB0" w:rsidP="004F47E9">
            <w:pPr>
              <w:spacing w:before="45" w:after="45"/>
              <w:rPr>
                <w:sz w:val="22"/>
                <w:lang w:val="ru-RU"/>
              </w:rPr>
            </w:pPr>
            <w:r w:rsidRPr="00C36FCE">
              <w:rPr>
                <w:sz w:val="20"/>
                <w:szCs w:val="22"/>
                <w:lang w:val="ru-RU"/>
              </w:rPr>
              <w:t>Принятие решения в</w:t>
            </w:r>
            <w:r w:rsidRPr="00C36FCE">
              <w:rPr>
                <w:sz w:val="20"/>
                <w:szCs w:val="22"/>
              </w:rPr>
              <w:t> </w:t>
            </w:r>
            <w:r w:rsidRPr="00C36FCE">
              <w:rPr>
                <w:sz w:val="20"/>
                <w:szCs w:val="22"/>
                <w:lang w:val="ru-RU"/>
              </w:rPr>
              <w:t>отношении планируемой деятельности</w:t>
            </w:r>
          </w:p>
        </w:tc>
        <w:tc>
          <w:tcPr>
            <w:tcW w:w="1395" w:type="pct"/>
            <w:tcBorders>
              <w:top w:val="single" w:sz="4" w:space="0" w:color="000000"/>
              <w:left w:val="single" w:sz="4" w:space="0" w:color="000000"/>
              <w:bottom w:val="single" w:sz="4" w:space="0" w:color="000000"/>
            </w:tcBorders>
            <w:vAlign w:val="bottom"/>
          </w:tcPr>
          <w:p w14:paraId="6C61F35C" w14:textId="6D9C8E80" w:rsidR="00663CB0" w:rsidRPr="00794706" w:rsidRDefault="00663CB0" w:rsidP="000A02EA">
            <w:pPr>
              <w:spacing w:before="45" w:after="60"/>
              <w:rPr>
                <w:sz w:val="22"/>
                <w:lang w:val="ru-RU"/>
              </w:rPr>
            </w:pPr>
            <w:r w:rsidRPr="00794706">
              <w:rPr>
                <w:sz w:val="20"/>
                <w:szCs w:val="22"/>
                <w:lang w:val="ru-RU"/>
              </w:rPr>
              <w:t xml:space="preserve">с </w:t>
            </w:r>
            <w:r w:rsidR="00C84F26">
              <w:rPr>
                <w:sz w:val="20"/>
                <w:szCs w:val="22"/>
                <w:lang w:val="ru-RU"/>
              </w:rPr>
              <w:t>15</w:t>
            </w:r>
            <w:r w:rsidR="000A02EA" w:rsidRPr="00794706">
              <w:rPr>
                <w:sz w:val="20"/>
                <w:szCs w:val="22"/>
                <w:lang w:val="ru-RU"/>
              </w:rPr>
              <w:t>.0</w:t>
            </w:r>
            <w:r w:rsidR="00DE2B39" w:rsidRPr="00794706">
              <w:rPr>
                <w:sz w:val="20"/>
                <w:szCs w:val="22"/>
                <w:lang w:val="ru-RU"/>
              </w:rPr>
              <w:t>9</w:t>
            </w:r>
            <w:r w:rsidRPr="00794706">
              <w:rPr>
                <w:sz w:val="20"/>
                <w:szCs w:val="22"/>
                <w:lang w:val="ru-RU"/>
              </w:rPr>
              <w:t>.202</w:t>
            </w:r>
            <w:r w:rsidR="00C84F26">
              <w:rPr>
                <w:sz w:val="20"/>
                <w:szCs w:val="22"/>
                <w:lang w:val="ru-RU"/>
              </w:rPr>
              <w:t>5</w:t>
            </w:r>
            <w:r w:rsidRPr="00794706">
              <w:rPr>
                <w:sz w:val="20"/>
                <w:szCs w:val="22"/>
                <w:lang w:val="ru-RU"/>
              </w:rPr>
              <w:t xml:space="preserve"> по</w:t>
            </w:r>
            <w:r w:rsidRPr="00794706">
              <w:rPr>
                <w:sz w:val="20"/>
                <w:szCs w:val="22"/>
              </w:rPr>
              <w:t> </w:t>
            </w:r>
            <w:r w:rsidR="0000168D" w:rsidRPr="00794706">
              <w:rPr>
                <w:sz w:val="20"/>
                <w:szCs w:val="22"/>
                <w:lang w:val="ru-RU"/>
              </w:rPr>
              <w:t>30</w:t>
            </w:r>
            <w:r w:rsidR="000A02EA" w:rsidRPr="00794706">
              <w:rPr>
                <w:sz w:val="20"/>
                <w:szCs w:val="22"/>
                <w:lang w:val="ru-RU"/>
              </w:rPr>
              <w:t>.</w:t>
            </w:r>
            <w:r w:rsidR="00C84F26">
              <w:rPr>
                <w:sz w:val="20"/>
                <w:szCs w:val="22"/>
                <w:lang w:val="ru-RU"/>
              </w:rPr>
              <w:t>03</w:t>
            </w:r>
            <w:r w:rsidR="000A02EA" w:rsidRPr="00794706">
              <w:rPr>
                <w:sz w:val="20"/>
                <w:szCs w:val="22"/>
                <w:lang w:val="ru-RU"/>
              </w:rPr>
              <w:t>.202</w:t>
            </w:r>
            <w:r w:rsidR="00C84F26">
              <w:rPr>
                <w:sz w:val="20"/>
                <w:szCs w:val="22"/>
                <w:lang w:val="ru-RU"/>
              </w:rPr>
              <w:t>6</w:t>
            </w:r>
          </w:p>
        </w:tc>
      </w:tr>
    </w:tbl>
    <w:bookmarkEnd w:id="1"/>
    <w:p w14:paraId="11A64F1B" w14:textId="77777777" w:rsidR="00BC7102" w:rsidRDefault="00663CB0" w:rsidP="00BC7102">
      <w:pPr>
        <w:spacing w:after="240"/>
        <w:ind w:firstLine="566"/>
        <w:jc w:val="both"/>
        <w:rPr>
          <w:sz w:val="20"/>
          <w:szCs w:val="22"/>
          <w:lang w:val="ru-RU"/>
        </w:rPr>
      </w:pPr>
      <w:r w:rsidRPr="00C36FCE">
        <w:rPr>
          <w:sz w:val="20"/>
          <w:szCs w:val="22"/>
          <w:lang w:val="ru-RU"/>
        </w:rPr>
        <w:t>*</w:t>
      </w:r>
      <w:r w:rsidRPr="00C36FCE">
        <w:rPr>
          <w:sz w:val="20"/>
          <w:szCs w:val="22"/>
        </w:rPr>
        <w:t> </w:t>
      </w:r>
      <w:r w:rsidRPr="00C36FCE">
        <w:rPr>
          <w:sz w:val="20"/>
          <w:szCs w:val="22"/>
          <w:lang w:val="ru-RU"/>
        </w:rPr>
        <w:t>– заполняется в</w:t>
      </w:r>
      <w:r w:rsidRPr="00C36FCE">
        <w:rPr>
          <w:sz w:val="20"/>
          <w:szCs w:val="22"/>
        </w:rPr>
        <w:t> </w:t>
      </w:r>
      <w:r w:rsidRPr="00C36FCE">
        <w:rPr>
          <w:sz w:val="20"/>
          <w:szCs w:val="22"/>
          <w:lang w:val="ru-RU"/>
        </w:rPr>
        <w:t>случае, если планируемая хозяйственная и</w:t>
      </w:r>
      <w:r w:rsidRPr="00C36FCE">
        <w:rPr>
          <w:sz w:val="20"/>
          <w:szCs w:val="22"/>
        </w:rPr>
        <w:t> </w:t>
      </w:r>
      <w:r w:rsidRPr="00C36FCE">
        <w:rPr>
          <w:sz w:val="20"/>
          <w:szCs w:val="22"/>
          <w:lang w:val="ru-RU"/>
        </w:rPr>
        <w:t>иная деятельность может оказывать трансграничное воздействие.</w:t>
      </w:r>
    </w:p>
    <w:p w14:paraId="1F27628E" w14:textId="5E482AFF" w:rsidR="005928E4" w:rsidRPr="00BC7102" w:rsidRDefault="005928E4" w:rsidP="00BC7102">
      <w:pPr>
        <w:spacing w:after="240"/>
        <w:ind w:firstLine="566"/>
        <w:jc w:val="both"/>
        <w:rPr>
          <w:sz w:val="20"/>
          <w:szCs w:val="22"/>
          <w:lang w:val="ru-RU"/>
        </w:rPr>
      </w:pPr>
      <w:r w:rsidRPr="00C36FCE">
        <w:rPr>
          <w:sz w:val="22"/>
          <w:u w:val="single"/>
          <w:lang w:val="ru-RU"/>
        </w:rPr>
        <w:t>2.</w:t>
      </w:r>
      <w:r w:rsidRPr="00C36FCE">
        <w:rPr>
          <w:sz w:val="22"/>
          <w:u w:val="single"/>
        </w:rPr>
        <w:t> </w:t>
      </w:r>
      <w:r w:rsidRPr="00C36FCE">
        <w:rPr>
          <w:sz w:val="22"/>
          <w:u w:val="single"/>
          <w:lang w:val="ru-RU"/>
        </w:rPr>
        <w:t>Сведения о</w:t>
      </w:r>
      <w:r w:rsidRPr="00C36FCE">
        <w:rPr>
          <w:sz w:val="22"/>
          <w:u w:val="single"/>
        </w:rPr>
        <w:t> </w:t>
      </w:r>
      <w:r w:rsidRPr="00C36FCE">
        <w:rPr>
          <w:sz w:val="22"/>
          <w:u w:val="single"/>
          <w:lang w:val="ru-RU"/>
        </w:rPr>
        <w:t>планируемой хозяйственной и</w:t>
      </w:r>
      <w:r w:rsidRPr="00C36FCE">
        <w:rPr>
          <w:sz w:val="22"/>
          <w:u w:val="single"/>
        </w:rPr>
        <w:t> </w:t>
      </w:r>
      <w:r w:rsidRPr="00C36FCE">
        <w:rPr>
          <w:sz w:val="22"/>
          <w:u w:val="single"/>
          <w:lang w:val="ru-RU"/>
        </w:rPr>
        <w:t>иной деятельности и</w:t>
      </w:r>
      <w:r w:rsidRPr="00C36FCE">
        <w:rPr>
          <w:sz w:val="22"/>
          <w:u w:val="single"/>
        </w:rPr>
        <w:t> </w:t>
      </w:r>
      <w:r w:rsidRPr="00C36FCE">
        <w:rPr>
          <w:sz w:val="22"/>
          <w:u w:val="single"/>
          <w:lang w:val="ru-RU"/>
        </w:rPr>
        <w:t>альтернативных вариантах ее размещения и</w:t>
      </w:r>
      <w:r w:rsidRPr="00C36FCE">
        <w:rPr>
          <w:sz w:val="22"/>
          <w:u w:val="single"/>
        </w:rPr>
        <w:t> </w:t>
      </w:r>
      <w:r w:rsidRPr="00C36FCE">
        <w:rPr>
          <w:sz w:val="22"/>
          <w:u w:val="single"/>
          <w:lang w:val="ru-RU"/>
        </w:rPr>
        <w:t>(или) реализации</w:t>
      </w:r>
    </w:p>
    <w:p w14:paraId="0576CDE8" w14:textId="79012428" w:rsidR="000666FC" w:rsidRPr="00243D6A" w:rsidRDefault="00243D6A" w:rsidP="00243D6A">
      <w:pPr>
        <w:jc w:val="both"/>
        <w:rPr>
          <w:sz w:val="22"/>
          <w:szCs w:val="22"/>
          <w:lang w:val="ru-RU"/>
        </w:rPr>
      </w:pPr>
      <w:r>
        <w:rPr>
          <w:sz w:val="22"/>
          <w:lang w:val="ru-RU"/>
        </w:rPr>
        <w:t xml:space="preserve">            </w:t>
      </w:r>
      <w:r w:rsidR="000666FC" w:rsidRPr="00C36FCE">
        <w:rPr>
          <w:sz w:val="22"/>
          <w:lang w:val="ru-RU"/>
        </w:rPr>
        <w:t xml:space="preserve">Целью реализации проекта по объекту </w:t>
      </w:r>
      <w:r w:rsidR="00C84F26" w:rsidRPr="00C84F26">
        <w:rPr>
          <w:sz w:val="22"/>
          <w:szCs w:val="22"/>
          <w:lang w:val="ru-RU"/>
        </w:rPr>
        <w:t xml:space="preserve">«Возведение радиорелейной линии связи </w:t>
      </w:r>
      <w:proofErr w:type="spellStart"/>
      <w:r w:rsidR="00C84F26" w:rsidRPr="00C84F26">
        <w:rPr>
          <w:sz w:val="22"/>
          <w:szCs w:val="22"/>
          <w:lang w:val="ru-RU"/>
        </w:rPr>
        <w:t>Житковичский</w:t>
      </w:r>
      <w:proofErr w:type="spellEnd"/>
      <w:r w:rsidR="00C84F26" w:rsidRPr="00C84F26">
        <w:rPr>
          <w:sz w:val="22"/>
          <w:szCs w:val="22"/>
          <w:lang w:val="ru-RU"/>
        </w:rPr>
        <w:t xml:space="preserve"> РЭС – ПС Лясковичи с заменой ВОЛС на участке ПС Житковичи-</w:t>
      </w:r>
      <w:proofErr w:type="spellStart"/>
      <w:r w:rsidR="00C84F26" w:rsidRPr="00C84F26">
        <w:rPr>
          <w:sz w:val="22"/>
          <w:szCs w:val="22"/>
          <w:lang w:val="ru-RU"/>
        </w:rPr>
        <w:t>Житковичский</w:t>
      </w:r>
      <w:proofErr w:type="spellEnd"/>
      <w:r w:rsidR="00C84F26" w:rsidRPr="00C84F26">
        <w:rPr>
          <w:sz w:val="22"/>
          <w:szCs w:val="22"/>
          <w:lang w:val="ru-RU"/>
        </w:rPr>
        <w:t xml:space="preserve"> РЭС в Житковичском и Петриковском районах»</w:t>
      </w:r>
      <w:r>
        <w:rPr>
          <w:sz w:val="22"/>
          <w:szCs w:val="22"/>
          <w:lang w:val="ru-RU"/>
        </w:rPr>
        <w:t xml:space="preserve"> </w:t>
      </w:r>
      <w:r w:rsidR="000666FC" w:rsidRPr="00C36FCE">
        <w:rPr>
          <w:sz w:val="22"/>
          <w:lang w:val="ru-RU"/>
        </w:rPr>
        <w:t>является создание магистральных каналов связи РУП «</w:t>
      </w:r>
      <w:proofErr w:type="spellStart"/>
      <w:r w:rsidR="000666FC" w:rsidRPr="00C36FCE">
        <w:rPr>
          <w:sz w:val="22"/>
          <w:lang w:val="ru-RU"/>
        </w:rPr>
        <w:t>Гомельэнерго</w:t>
      </w:r>
      <w:proofErr w:type="spellEnd"/>
      <w:r w:rsidR="000666FC" w:rsidRPr="00C36FCE">
        <w:rPr>
          <w:sz w:val="22"/>
          <w:lang w:val="ru-RU"/>
        </w:rPr>
        <w:t>».</w:t>
      </w:r>
    </w:p>
    <w:p w14:paraId="043E3AC1" w14:textId="311FB4AE" w:rsidR="000666FC" w:rsidRPr="00C36FCE" w:rsidRDefault="000666FC" w:rsidP="000666FC">
      <w:pPr>
        <w:ind w:firstLine="709"/>
        <w:jc w:val="both"/>
        <w:rPr>
          <w:rFonts w:eastAsia="Calibri"/>
          <w:sz w:val="22"/>
          <w:lang w:val="ru-RU"/>
        </w:rPr>
      </w:pPr>
      <w:r w:rsidRPr="00C36FCE">
        <w:rPr>
          <w:rFonts w:eastAsia="Calibri"/>
          <w:b/>
          <w:sz w:val="22"/>
        </w:rPr>
        <w:t>I</w:t>
      </w:r>
      <w:r w:rsidRPr="00C36FCE">
        <w:rPr>
          <w:rFonts w:eastAsia="Calibri"/>
          <w:b/>
          <w:sz w:val="22"/>
          <w:lang w:val="ru-RU"/>
        </w:rPr>
        <w:t xml:space="preserve"> вариант.</w:t>
      </w:r>
      <w:r w:rsidRPr="00C36FCE">
        <w:rPr>
          <w:rFonts w:eastAsia="Calibri"/>
          <w:sz w:val="22"/>
          <w:lang w:val="ru-RU"/>
        </w:rPr>
        <w:t xml:space="preserve"> </w:t>
      </w:r>
    </w:p>
    <w:p w14:paraId="3452CAF7" w14:textId="4E79A617" w:rsidR="000666FC" w:rsidRPr="00C36FCE" w:rsidRDefault="000666FC" w:rsidP="000666FC">
      <w:pPr>
        <w:widowControl w:val="0"/>
        <w:tabs>
          <w:tab w:val="left" w:pos="10348"/>
        </w:tabs>
        <w:autoSpaceDE w:val="0"/>
        <w:autoSpaceDN w:val="0"/>
        <w:adjustRightInd w:val="0"/>
        <w:ind w:firstLine="709"/>
        <w:jc w:val="both"/>
        <w:rPr>
          <w:sz w:val="22"/>
          <w:lang w:val="ru-RU"/>
        </w:rPr>
      </w:pPr>
      <w:r w:rsidRPr="00C36FCE">
        <w:rPr>
          <w:sz w:val="22"/>
          <w:lang w:val="ru-RU"/>
        </w:rPr>
        <w:t>Для возведения радиорелейной линии Житковичский РЭС – ПС Лясковичи в Житковичском</w:t>
      </w:r>
      <w:r w:rsidR="00A84E6C">
        <w:rPr>
          <w:sz w:val="22"/>
          <w:lang w:val="ru-RU"/>
        </w:rPr>
        <w:t xml:space="preserve"> и Петриковском</w:t>
      </w:r>
      <w:r w:rsidRPr="00C36FCE">
        <w:rPr>
          <w:sz w:val="22"/>
          <w:lang w:val="ru-RU"/>
        </w:rPr>
        <w:t xml:space="preserve"> район</w:t>
      </w:r>
      <w:r w:rsidR="00A84E6C">
        <w:rPr>
          <w:sz w:val="22"/>
          <w:lang w:val="ru-RU"/>
        </w:rPr>
        <w:t>ах</w:t>
      </w:r>
      <w:r w:rsidRPr="00C36FCE">
        <w:rPr>
          <w:sz w:val="22"/>
          <w:lang w:val="ru-RU"/>
        </w:rPr>
        <w:t xml:space="preserve"> в качестве РРС применяется оборудование диапазона 10,7–11,7 ГГц в конфигурации 1+1 для режима работы «горячее резервирование» с пропускной способностью до 363 Мбит/с.</w:t>
      </w:r>
    </w:p>
    <w:p w14:paraId="67413C0C" w14:textId="0A2FE10A" w:rsidR="000666FC" w:rsidRPr="00C36FCE" w:rsidRDefault="000666FC" w:rsidP="000666FC">
      <w:pPr>
        <w:widowControl w:val="0"/>
        <w:tabs>
          <w:tab w:val="left" w:pos="10348"/>
        </w:tabs>
        <w:autoSpaceDE w:val="0"/>
        <w:autoSpaceDN w:val="0"/>
        <w:adjustRightInd w:val="0"/>
        <w:ind w:firstLine="709"/>
        <w:jc w:val="both"/>
        <w:rPr>
          <w:sz w:val="22"/>
          <w:lang w:val="ru-RU"/>
        </w:rPr>
      </w:pPr>
      <w:r w:rsidRPr="00C36FCE">
        <w:rPr>
          <w:sz w:val="22"/>
          <w:lang w:val="ru-RU"/>
        </w:rPr>
        <w:t>Для размещения наружных блоков РРС совместно с антеннами используются существующие радиомачты высотой 40 метров на ПС</w:t>
      </w:r>
      <w:r w:rsidR="00D31BCC">
        <w:rPr>
          <w:sz w:val="22"/>
          <w:lang w:val="ru-RU"/>
        </w:rPr>
        <w:t>-</w:t>
      </w:r>
      <w:r w:rsidRPr="00C36FCE">
        <w:rPr>
          <w:sz w:val="22"/>
          <w:lang w:val="ru-RU"/>
        </w:rPr>
        <w:t xml:space="preserve">110 </w:t>
      </w:r>
      <w:proofErr w:type="spellStart"/>
      <w:r w:rsidRPr="00C36FCE">
        <w:rPr>
          <w:sz w:val="22"/>
          <w:lang w:val="ru-RU"/>
        </w:rPr>
        <w:t>кВ</w:t>
      </w:r>
      <w:proofErr w:type="spellEnd"/>
      <w:r w:rsidRPr="00C36FCE">
        <w:rPr>
          <w:sz w:val="22"/>
          <w:lang w:val="ru-RU"/>
        </w:rPr>
        <w:t xml:space="preserve"> «Лясковичи» </w:t>
      </w:r>
      <w:r w:rsidR="00A84E6C">
        <w:rPr>
          <w:sz w:val="22"/>
          <w:lang w:val="ru-RU"/>
        </w:rPr>
        <w:t xml:space="preserve">в Петриковском районе </w:t>
      </w:r>
      <w:r w:rsidRPr="00C36FCE">
        <w:rPr>
          <w:sz w:val="22"/>
          <w:lang w:val="ru-RU"/>
        </w:rPr>
        <w:t>и в Житковичском РЭС</w:t>
      </w:r>
      <w:r w:rsidR="00A84E6C">
        <w:rPr>
          <w:sz w:val="22"/>
          <w:lang w:val="ru-RU"/>
        </w:rPr>
        <w:t xml:space="preserve"> </w:t>
      </w:r>
      <w:proofErr w:type="spellStart"/>
      <w:r w:rsidR="00A84E6C">
        <w:rPr>
          <w:sz w:val="22"/>
          <w:lang w:val="ru-RU"/>
        </w:rPr>
        <w:t>Житковичского</w:t>
      </w:r>
      <w:proofErr w:type="spellEnd"/>
      <w:r w:rsidR="00A84E6C">
        <w:rPr>
          <w:sz w:val="22"/>
          <w:lang w:val="ru-RU"/>
        </w:rPr>
        <w:t xml:space="preserve"> района.</w:t>
      </w:r>
    </w:p>
    <w:p w14:paraId="4CA97BCA" w14:textId="77777777" w:rsidR="000666FC" w:rsidRPr="00C36FCE" w:rsidRDefault="000666FC" w:rsidP="000666FC">
      <w:pPr>
        <w:widowControl w:val="0"/>
        <w:tabs>
          <w:tab w:val="left" w:pos="10348"/>
        </w:tabs>
        <w:autoSpaceDE w:val="0"/>
        <w:autoSpaceDN w:val="0"/>
        <w:adjustRightInd w:val="0"/>
        <w:ind w:firstLine="709"/>
        <w:jc w:val="both"/>
        <w:rPr>
          <w:sz w:val="22"/>
          <w:lang w:val="ru-RU"/>
        </w:rPr>
      </w:pPr>
      <w:r w:rsidRPr="00C36FCE">
        <w:rPr>
          <w:sz w:val="22"/>
          <w:lang w:val="ru-RU"/>
        </w:rPr>
        <w:t>Кабельное соединение на участке «Житковичский РЭС – ПС110 Житковичи» предусмотрено по существующей кабельной канализации.</w:t>
      </w:r>
    </w:p>
    <w:p w14:paraId="1CFECFA6" w14:textId="77777777" w:rsidR="000666FC" w:rsidRPr="00C36FCE" w:rsidRDefault="000666FC" w:rsidP="000666FC">
      <w:pPr>
        <w:widowControl w:val="0"/>
        <w:tabs>
          <w:tab w:val="left" w:pos="10348"/>
        </w:tabs>
        <w:autoSpaceDE w:val="0"/>
        <w:autoSpaceDN w:val="0"/>
        <w:adjustRightInd w:val="0"/>
        <w:ind w:firstLine="709"/>
        <w:jc w:val="both"/>
        <w:rPr>
          <w:sz w:val="22"/>
          <w:lang w:val="ru-RU"/>
        </w:rPr>
      </w:pPr>
      <w:r w:rsidRPr="00C36FCE">
        <w:rPr>
          <w:sz w:val="22"/>
          <w:lang w:val="ru-RU"/>
        </w:rPr>
        <w:t xml:space="preserve">Без устройства строительного городка. </w:t>
      </w:r>
    </w:p>
    <w:p w14:paraId="60E5688C" w14:textId="77777777" w:rsidR="000666FC" w:rsidRPr="00C36FCE" w:rsidRDefault="000666FC" w:rsidP="000666FC">
      <w:pPr>
        <w:widowControl w:val="0"/>
        <w:tabs>
          <w:tab w:val="left" w:pos="10348"/>
        </w:tabs>
        <w:autoSpaceDE w:val="0"/>
        <w:autoSpaceDN w:val="0"/>
        <w:adjustRightInd w:val="0"/>
        <w:ind w:firstLine="709"/>
        <w:jc w:val="both"/>
        <w:rPr>
          <w:rFonts w:eastAsia="Calibri"/>
          <w:sz w:val="22"/>
          <w:lang w:val="ru-RU"/>
        </w:rPr>
      </w:pPr>
      <w:r w:rsidRPr="00C36FCE">
        <w:rPr>
          <w:rFonts w:eastAsia="Calibri"/>
          <w:b/>
          <w:sz w:val="22"/>
        </w:rPr>
        <w:t>II</w:t>
      </w:r>
      <w:r w:rsidRPr="00C36FCE">
        <w:rPr>
          <w:rFonts w:eastAsia="Calibri"/>
          <w:b/>
          <w:sz w:val="22"/>
          <w:lang w:val="ru-RU"/>
        </w:rPr>
        <w:t xml:space="preserve"> вариант.</w:t>
      </w:r>
      <w:r w:rsidRPr="00C36FCE">
        <w:rPr>
          <w:rFonts w:eastAsia="Calibri"/>
          <w:sz w:val="22"/>
          <w:lang w:val="ru-RU"/>
        </w:rPr>
        <w:t xml:space="preserve"> </w:t>
      </w:r>
    </w:p>
    <w:p w14:paraId="2C24849F" w14:textId="6EF469B5" w:rsidR="000666FC" w:rsidRPr="00C36FCE" w:rsidRDefault="000666FC" w:rsidP="000666FC">
      <w:pPr>
        <w:widowControl w:val="0"/>
        <w:tabs>
          <w:tab w:val="left" w:pos="10348"/>
        </w:tabs>
        <w:autoSpaceDE w:val="0"/>
        <w:autoSpaceDN w:val="0"/>
        <w:adjustRightInd w:val="0"/>
        <w:ind w:firstLine="709"/>
        <w:jc w:val="both"/>
        <w:rPr>
          <w:snapToGrid w:val="0"/>
          <w:sz w:val="22"/>
          <w:lang w:val="ru-RU"/>
        </w:rPr>
      </w:pPr>
      <w:r w:rsidRPr="00C36FCE">
        <w:rPr>
          <w:sz w:val="22"/>
          <w:lang w:val="ru-RU"/>
        </w:rPr>
        <w:t>Аналогичный варианту 1. Кабельное соединение на участке «</w:t>
      </w:r>
      <w:proofErr w:type="spellStart"/>
      <w:r w:rsidRPr="00C36FCE">
        <w:rPr>
          <w:sz w:val="22"/>
          <w:lang w:val="ru-RU"/>
        </w:rPr>
        <w:t>Житковичский</w:t>
      </w:r>
      <w:proofErr w:type="spellEnd"/>
      <w:r w:rsidRPr="00C36FCE">
        <w:rPr>
          <w:sz w:val="22"/>
          <w:lang w:val="ru-RU"/>
        </w:rPr>
        <w:t xml:space="preserve"> РЭС – ПС</w:t>
      </w:r>
      <w:r w:rsidR="00A84E6C">
        <w:rPr>
          <w:sz w:val="22"/>
          <w:lang w:val="ru-RU"/>
        </w:rPr>
        <w:t>-</w:t>
      </w:r>
      <w:r w:rsidRPr="00C36FCE">
        <w:rPr>
          <w:sz w:val="22"/>
          <w:lang w:val="ru-RU"/>
        </w:rPr>
        <w:t>110 Житковичи» предусмотрено по существующей кабельной канализации. Под рекой Гнилица переход осуществляется путем горизонтального направленного бурения (ГНБ) под руслом реки. Без устройства строительного городка.</w:t>
      </w:r>
    </w:p>
    <w:p w14:paraId="152D1855" w14:textId="7AD93A21" w:rsidR="000666FC" w:rsidRPr="00C36FCE" w:rsidRDefault="000666FC" w:rsidP="000666FC">
      <w:pPr>
        <w:tabs>
          <w:tab w:val="left" w:pos="1985"/>
        </w:tabs>
        <w:ind w:firstLine="709"/>
        <w:jc w:val="both"/>
        <w:rPr>
          <w:sz w:val="22"/>
          <w:lang w:val="ru-RU"/>
        </w:rPr>
      </w:pPr>
      <w:r w:rsidRPr="00C36FCE">
        <w:rPr>
          <w:b/>
          <w:sz w:val="22"/>
        </w:rPr>
        <w:t>III</w:t>
      </w:r>
      <w:r w:rsidRPr="00C36FCE">
        <w:rPr>
          <w:b/>
          <w:sz w:val="22"/>
          <w:lang w:val="ru-RU"/>
        </w:rPr>
        <w:t xml:space="preserve"> вариант.</w:t>
      </w:r>
      <w:r w:rsidRPr="00C36FCE">
        <w:rPr>
          <w:sz w:val="22"/>
          <w:lang w:val="ru-RU"/>
        </w:rPr>
        <w:tab/>
      </w:r>
    </w:p>
    <w:p w14:paraId="755306C6" w14:textId="5DEFA5A5" w:rsidR="000666FC" w:rsidRPr="00C36FCE" w:rsidRDefault="000666FC" w:rsidP="000666FC">
      <w:pPr>
        <w:widowControl w:val="0"/>
        <w:tabs>
          <w:tab w:val="left" w:pos="10348"/>
        </w:tabs>
        <w:autoSpaceDE w:val="0"/>
        <w:autoSpaceDN w:val="0"/>
        <w:adjustRightInd w:val="0"/>
        <w:ind w:firstLine="709"/>
        <w:jc w:val="both"/>
        <w:rPr>
          <w:snapToGrid w:val="0"/>
          <w:sz w:val="22"/>
          <w:lang w:val="ru-RU"/>
        </w:rPr>
      </w:pPr>
      <w:r w:rsidRPr="00C36FCE">
        <w:rPr>
          <w:sz w:val="22"/>
          <w:lang w:val="ru-RU"/>
        </w:rPr>
        <w:lastRenderedPageBreak/>
        <w:t>Аналогичный варианту 2. Предусмотрено устройство строительного городка. Расположение не определено проектом.</w:t>
      </w:r>
    </w:p>
    <w:p w14:paraId="31706AD8" w14:textId="77777777" w:rsidR="000666FC" w:rsidRPr="00C36FCE" w:rsidRDefault="000666FC" w:rsidP="000666FC">
      <w:pPr>
        <w:tabs>
          <w:tab w:val="left" w:pos="1985"/>
        </w:tabs>
        <w:ind w:firstLine="709"/>
        <w:jc w:val="both"/>
        <w:rPr>
          <w:b/>
          <w:sz w:val="22"/>
          <w:lang w:val="ru-RU"/>
        </w:rPr>
      </w:pPr>
      <w:r w:rsidRPr="00C36FCE">
        <w:rPr>
          <w:b/>
          <w:sz w:val="22"/>
        </w:rPr>
        <w:t>IV</w:t>
      </w:r>
      <w:r w:rsidRPr="00C36FCE">
        <w:rPr>
          <w:b/>
          <w:sz w:val="22"/>
          <w:lang w:val="ru-RU"/>
        </w:rPr>
        <w:t xml:space="preserve"> вариант.</w:t>
      </w:r>
    </w:p>
    <w:p w14:paraId="12FFC10B" w14:textId="77777777" w:rsidR="000666FC" w:rsidRPr="00C36FCE" w:rsidRDefault="000666FC" w:rsidP="000666FC">
      <w:pPr>
        <w:tabs>
          <w:tab w:val="left" w:pos="1985"/>
        </w:tabs>
        <w:ind w:firstLine="709"/>
        <w:jc w:val="both"/>
        <w:rPr>
          <w:sz w:val="22"/>
          <w:lang w:val="ru-RU"/>
        </w:rPr>
      </w:pPr>
      <w:r w:rsidRPr="00C36FCE">
        <w:rPr>
          <w:sz w:val="22"/>
          <w:lang w:val="ru-RU"/>
        </w:rPr>
        <w:t>«Нулевой» вариант – т.е. отказ от реализации проекта.</w:t>
      </w:r>
    </w:p>
    <w:p w14:paraId="3C147087" w14:textId="70FE6ED8" w:rsidR="00206A51" w:rsidRPr="00CD3A8E" w:rsidRDefault="00206A51" w:rsidP="000666FC">
      <w:pPr>
        <w:suppressAutoHyphens/>
        <w:ind w:firstLine="709"/>
        <w:jc w:val="both"/>
        <w:rPr>
          <w:lang w:val="ru-RU"/>
        </w:rPr>
      </w:pPr>
    </w:p>
    <w:sectPr w:rsidR="00206A51" w:rsidRPr="00CD3A8E" w:rsidSect="00206A51">
      <w:pgSz w:w="11906" w:h="16838"/>
      <w:pgMar w:top="510" w:right="56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8CF"/>
    <w:multiLevelType w:val="hybridMultilevel"/>
    <w:tmpl w:val="91C4B008"/>
    <w:lvl w:ilvl="0" w:tplc="A10490BC">
      <w:start w:val="1"/>
      <w:numFmt w:val="bullet"/>
      <w:pStyle w:val="a"/>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2D4E49"/>
    <w:multiLevelType w:val="hybridMultilevel"/>
    <w:tmpl w:val="21B80C74"/>
    <w:lvl w:ilvl="0" w:tplc="EAC07AD6">
      <w:start w:val="1"/>
      <w:numFmt w:val="bullet"/>
      <w:lvlText w:val="•"/>
      <w:lvlJc w:val="left"/>
      <w:pPr>
        <w:ind w:left="1429" w:hanging="360"/>
      </w:pPr>
      <w:rPr>
        <w:rFonts w:ascii="Times New Roman" w:hAnsi="Times New Roman" w:cs="Times New Roman" w:hint="default"/>
      </w:rPr>
    </w:lvl>
    <w:lvl w:ilvl="1" w:tplc="04230003" w:tentative="1">
      <w:start w:val="1"/>
      <w:numFmt w:val="bullet"/>
      <w:lvlText w:val="o"/>
      <w:lvlJc w:val="left"/>
      <w:pPr>
        <w:ind w:left="2149" w:hanging="360"/>
      </w:pPr>
      <w:rPr>
        <w:rFonts w:ascii="Courier New" w:hAnsi="Courier New" w:cs="Courier New" w:hint="default"/>
      </w:rPr>
    </w:lvl>
    <w:lvl w:ilvl="2" w:tplc="04230005" w:tentative="1">
      <w:start w:val="1"/>
      <w:numFmt w:val="bullet"/>
      <w:lvlText w:val=""/>
      <w:lvlJc w:val="left"/>
      <w:pPr>
        <w:ind w:left="2869" w:hanging="360"/>
      </w:pPr>
      <w:rPr>
        <w:rFonts w:ascii="Wingdings" w:hAnsi="Wingdings" w:hint="default"/>
      </w:rPr>
    </w:lvl>
    <w:lvl w:ilvl="3" w:tplc="04230001" w:tentative="1">
      <w:start w:val="1"/>
      <w:numFmt w:val="bullet"/>
      <w:lvlText w:val=""/>
      <w:lvlJc w:val="left"/>
      <w:pPr>
        <w:ind w:left="3589" w:hanging="360"/>
      </w:pPr>
      <w:rPr>
        <w:rFonts w:ascii="Symbol" w:hAnsi="Symbol" w:hint="default"/>
      </w:rPr>
    </w:lvl>
    <w:lvl w:ilvl="4" w:tplc="04230003" w:tentative="1">
      <w:start w:val="1"/>
      <w:numFmt w:val="bullet"/>
      <w:lvlText w:val="o"/>
      <w:lvlJc w:val="left"/>
      <w:pPr>
        <w:ind w:left="4309" w:hanging="360"/>
      </w:pPr>
      <w:rPr>
        <w:rFonts w:ascii="Courier New" w:hAnsi="Courier New" w:cs="Courier New" w:hint="default"/>
      </w:rPr>
    </w:lvl>
    <w:lvl w:ilvl="5" w:tplc="04230005" w:tentative="1">
      <w:start w:val="1"/>
      <w:numFmt w:val="bullet"/>
      <w:lvlText w:val=""/>
      <w:lvlJc w:val="left"/>
      <w:pPr>
        <w:ind w:left="5029" w:hanging="360"/>
      </w:pPr>
      <w:rPr>
        <w:rFonts w:ascii="Wingdings" w:hAnsi="Wingdings" w:hint="default"/>
      </w:rPr>
    </w:lvl>
    <w:lvl w:ilvl="6" w:tplc="04230001" w:tentative="1">
      <w:start w:val="1"/>
      <w:numFmt w:val="bullet"/>
      <w:lvlText w:val=""/>
      <w:lvlJc w:val="left"/>
      <w:pPr>
        <w:ind w:left="5749" w:hanging="360"/>
      </w:pPr>
      <w:rPr>
        <w:rFonts w:ascii="Symbol" w:hAnsi="Symbol" w:hint="default"/>
      </w:rPr>
    </w:lvl>
    <w:lvl w:ilvl="7" w:tplc="04230003" w:tentative="1">
      <w:start w:val="1"/>
      <w:numFmt w:val="bullet"/>
      <w:lvlText w:val="o"/>
      <w:lvlJc w:val="left"/>
      <w:pPr>
        <w:ind w:left="6469" w:hanging="360"/>
      </w:pPr>
      <w:rPr>
        <w:rFonts w:ascii="Courier New" w:hAnsi="Courier New" w:cs="Courier New" w:hint="default"/>
      </w:rPr>
    </w:lvl>
    <w:lvl w:ilvl="8" w:tplc="04230005" w:tentative="1">
      <w:start w:val="1"/>
      <w:numFmt w:val="bullet"/>
      <w:lvlText w:val=""/>
      <w:lvlJc w:val="left"/>
      <w:pPr>
        <w:ind w:left="7189" w:hanging="360"/>
      </w:pPr>
      <w:rPr>
        <w:rFonts w:ascii="Wingdings" w:hAnsi="Wingdings" w:hint="default"/>
      </w:rPr>
    </w:lvl>
  </w:abstractNum>
  <w:abstractNum w:abstractNumId="2">
    <w:nsid w:val="25A031CD"/>
    <w:multiLevelType w:val="hybridMultilevel"/>
    <w:tmpl w:val="825EC7AA"/>
    <w:lvl w:ilvl="0" w:tplc="A4FC02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7882098"/>
    <w:multiLevelType w:val="hybridMultilevel"/>
    <w:tmpl w:val="18700052"/>
    <w:lvl w:ilvl="0" w:tplc="6ADCE74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D5D6B92"/>
    <w:multiLevelType w:val="hybridMultilevel"/>
    <w:tmpl w:val="98E62EBC"/>
    <w:lvl w:ilvl="0" w:tplc="EAC07AD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57446A4"/>
    <w:multiLevelType w:val="hybridMultilevel"/>
    <w:tmpl w:val="5574B184"/>
    <w:lvl w:ilvl="0" w:tplc="A4FC0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5B"/>
    <w:rsid w:val="0000168D"/>
    <w:rsid w:val="000666FC"/>
    <w:rsid w:val="000A02EA"/>
    <w:rsid w:val="000C4580"/>
    <w:rsid w:val="00145CAA"/>
    <w:rsid w:val="00153356"/>
    <w:rsid w:val="001540B2"/>
    <w:rsid w:val="001C0D0D"/>
    <w:rsid w:val="001C423F"/>
    <w:rsid w:val="001D56E2"/>
    <w:rsid w:val="00206A51"/>
    <w:rsid w:val="0022080A"/>
    <w:rsid w:val="00243D6A"/>
    <w:rsid w:val="00272258"/>
    <w:rsid w:val="003202B2"/>
    <w:rsid w:val="003254A6"/>
    <w:rsid w:val="00354A1F"/>
    <w:rsid w:val="00471C65"/>
    <w:rsid w:val="004A3FA5"/>
    <w:rsid w:val="004B6B9F"/>
    <w:rsid w:val="004D69FE"/>
    <w:rsid w:val="00567B0B"/>
    <w:rsid w:val="005928E4"/>
    <w:rsid w:val="005F71EE"/>
    <w:rsid w:val="00663CB0"/>
    <w:rsid w:val="00676DB1"/>
    <w:rsid w:val="00717215"/>
    <w:rsid w:val="007660E1"/>
    <w:rsid w:val="00770F6F"/>
    <w:rsid w:val="0079293D"/>
    <w:rsid w:val="00794706"/>
    <w:rsid w:val="007D6120"/>
    <w:rsid w:val="00934BC7"/>
    <w:rsid w:val="009355F9"/>
    <w:rsid w:val="00981F5B"/>
    <w:rsid w:val="009A1948"/>
    <w:rsid w:val="00A26F9C"/>
    <w:rsid w:val="00A32D37"/>
    <w:rsid w:val="00A8275B"/>
    <w:rsid w:val="00A84E6C"/>
    <w:rsid w:val="00AC09B5"/>
    <w:rsid w:val="00AD52AA"/>
    <w:rsid w:val="00B12217"/>
    <w:rsid w:val="00B46502"/>
    <w:rsid w:val="00BA780E"/>
    <w:rsid w:val="00BC1098"/>
    <w:rsid w:val="00BC7102"/>
    <w:rsid w:val="00C0627A"/>
    <w:rsid w:val="00C0729D"/>
    <w:rsid w:val="00C1453A"/>
    <w:rsid w:val="00C36FCE"/>
    <w:rsid w:val="00C84F26"/>
    <w:rsid w:val="00C96081"/>
    <w:rsid w:val="00CA3D15"/>
    <w:rsid w:val="00CC2D2A"/>
    <w:rsid w:val="00CC5DB6"/>
    <w:rsid w:val="00CD3A8E"/>
    <w:rsid w:val="00D31BCC"/>
    <w:rsid w:val="00D95A01"/>
    <w:rsid w:val="00D96A6E"/>
    <w:rsid w:val="00DD7FB2"/>
    <w:rsid w:val="00DE2B39"/>
    <w:rsid w:val="00E45AFF"/>
    <w:rsid w:val="00E77BE8"/>
    <w:rsid w:val="00EB0029"/>
    <w:rsid w:val="00EB6E62"/>
    <w:rsid w:val="00ED3E9D"/>
    <w:rsid w:val="00F43C99"/>
    <w:rsid w:val="00F81FA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line="360" w:lineRule="atLeast"/>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275B"/>
    <w:pPr>
      <w:spacing w:line="240" w:lineRule="auto"/>
      <w:ind w:firstLine="0"/>
      <w:jc w:val="left"/>
    </w:pPr>
    <w:rPr>
      <w:rFonts w:ascii="Times New Roman" w:eastAsia="Times New Roman" w:hAnsi="Times New Roman" w:cs="Times New Roman"/>
      <w:sz w:val="24"/>
      <w:szCs w:val="24"/>
      <w:lang w:val="en-US" w:eastAsia="ru-RU"/>
    </w:rPr>
  </w:style>
  <w:style w:type="paragraph" w:styleId="2">
    <w:name w:val="heading 2"/>
    <w:basedOn w:val="a0"/>
    <w:next w:val="a0"/>
    <w:link w:val="20"/>
    <w:uiPriority w:val="9"/>
    <w:unhideWhenUsed/>
    <w:qFormat/>
    <w:rsid w:val="00145CAA"/>
    <w:pPr>
      <w:keepNext/>
      <w:spacing w:before="120" w:after="120"/>
      <w:jc w:val="center"/>
      <w:outlineLvl w:val="1"/>
    </w:pPr>
    <w:rPr>
      <w:b/>
      <w:bCs/>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5928E4"/>
    <w:pPr>
      <w:widowControl w:val="0"/>
      <w:autoSpaceDE w:val="0"/>
      <w:autoSpaceDN w:val="0"/>
      <w:adjustRightInd w:val="0"/>
      <w:spacing w:after="120"/>
      <w:ind w:left="283"/>
    </w:pPr>
    <w:rPr>
      <w:rFonts w:eastAsia="Calibri"/>
      <w:lang w:val="be-BY" w:eastAsia="be-BY"/>
    </w:rPr>
  </w:style>
  <w:style w:type="character" w:customStyle="1" w:styleId="a5">
    <w:name w:val="Основной текст с отступом Знак"/>
    <w:basedOn w:val="a1"/>
    <w:link w:val="a4"/>
    <w:rsid w:val="005928E4"/>
    <w:rPr>
      <w:rFonts w:ascii="Times New Roman" w:eastAsia="Calibri" w:hAnsi="Times New Roman" w:cs="Times New Roman"/>
      <w:sz w:val="24"/>
      <w:szCs w:val="24"/>
      <w:lang w:eastAsia="be-BY"/>
    </w:rPr>
  </w:style>
  <w:style w:type="paragraph" w:customStyle="1" w:styleId="FR1">
    <w:name w:val="FR1"/>
    <w:rsid w:val="005928E4"/>
    <w:pPr>
      <w:widowControl w:val="0"/>
      <w:overflowPunct w:val="0"/>
      <w:autoSpaceDE w:val="0"/>
      <w:autoSpaceDN w:val="0"/>
      <w:adjustRightInd w:val="0"/>
      <w:spacing w:line="300" w:lineRule="auto"/>
      <w:ind w:left="1640" w:firstLine="760"/>
      <w:jc w:val="left"/>
      <w:textAlignment w:val="baseline"/>
    </w:pPr>
    <w:rPr>
      <w:rFonts w:ascii="Times New Roman" w:eastAsia="Calibri" w:hAnsi="Times New Roman" w:cs="Times New Roman"/>
      <w:sz w:val="28"/>
      <w:szCs w:val="28"/>
      <w:lang w:val="ru-RU" w:eastAsia="ru-RU"/>
    </w:rPr>
  </w:style>
  <w:style w:type="paragraph" w:styleId="a6">
    <w:name w:val="header"/>
    <w:basedOn w:val="a0"/>
    <w:link w:val="a7"/>
    <w:rsid w:val="005928E4"/>
    <w:pPr>
      <w:tabs>
        <w:tab w:val="center" w:pos="4677"/>
        <w:tab w:val="right" w:pos="9355"/>
      </w:tabs>
    </w:pPr>
    <w:rPr>
      <w:rFonts w:ascii="Calibri" w:hAnsi="Calibri"/>
      <w:sz w:val="22"/>
      <w:szCs w:val="22"/>
      <w:lang w:val="ru-RU" w:eastAsia="en-US"/>
    </w:rPr>
  </w:style>
  <w:style w:type="character" w:customStyle="1" w:styleId="a7">
    <w:name w:val="Верхний колонтитул Знак"/>
    <w:basedOn w:val="a1"/>
    <w:link w:val="a6"/>
    <w:rsid w:val="005928E4"/>
    <w:rPr>
      <w:rFonts w:ascii="Calibri" w:eastAsia="Times New Roman" w:hAnsi="Calibri" w:cs="Times New Roman"/>
      <w:lang w:val="ru-RU"/>
    </w:rPr>
  </w:style>
  <w:style w:type="paragraph" w:styleId="a8">
    <w:name w:val="Balloon Text"/>
    <w:basedOn w:val="a0"/>
    <w:link w:val="a9"/>
    <w:uiPriority w:val="99"/>
    <w:semiHidden/>
    <w:unhideWhenUsed/>
    <w:rsid w:val="005928E4"/>
    <w:rPr>
      <w:rFonts w:ascii="Tahoma" w:hAnsi="Tahoma" w:cs="Tahoma"/>
      <w:sz w:val="16"/>
      <w:szCs w:val="16"/>
    </w:rPr>
  </w:style>
  <w:style w:type="character" w:customStyle="1" w:styleId="a9">
    <w:name w:val="Текст выноски Знак"/>
    <w:basedOn w:val="a1"/>
    <w:link w:val="a8"/>
    <w:uiPriority w:val="99"/>
    <w:semiHidden/>
    <w:rsid w:val="005928E4"/>
    <w:rPr>
      <w:rFonts w:ascii="Tahoma" w:eastAsia="Times New Roman" w:hAnsi="Tahoma" w:cs="Tahoma"/>
      <w:sz w:val="16"/>
      <w:szCs w:val="16"/>
      <w:lang w:val="en-US" w:eastAsia="ru-RU"/>
    </w:rPr>
  </w:style>
  <w:style w:type="paragraph" w:styleId="aa">
    <w:name w:val="Block Text"/>
    <w:basedOn w:val="a0"/>
    <w:rsid w:val="005928E4"/>
    <w:pPr>
      <w:ind w:left="851" w:right="793"/>
      <w:jc w:val="both"/>
    </w:pPr>
    <w:rPr>
      <w:rFonts w:eastAsia="Calibri"/>
      <w:szCs w:val="20"/>
      <w:lang w:val="ru-RU"/>
    </w:rPr>
  </w:style>
  <w:style w:type="paragraph" w:styleId="ab">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c"/>
    <w:qFormat/>
    <w:rsid w:val="00CA3D15"/>
    <w:pPr>
      <w:spacing w:before="100" w:beforeAutospacing="1" w:after="100" w:afterAutospacing="1"/>
    </w:pPr>
    <w:rPr>
      <w:rFonts w:eastAsia="Calibri"/>
      <w:lang w:val="ru-RU"/>
    </w:rPr>
  </w:style>
  <w:style w:type="character" w:customStyle="1" w:styleId="ac">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b"/>
    <w:locked/>
    <w:rsid w:val="00CA3D15"/>
    <w:rPr>
      <w:rFonts w:ascii="Times New Roman" w:eastAsia="Calibri" w:hAnsi="Times New Roman" w:cs="Times New Roman"/>
      <w:sz w:val="24"/>
      <w:szCs w:val="24"/>
      <w:lang w:val="ru-RU" w:eastAsia="ru-RU"/>
    </w:rPr>
  </w:style>
  <w:style w:type="paragraph" w:customStyle="1" w:styleId="1">
    <w:name w:val="Абзац списка1"/>
    <w:basedOn w:val="a0"/>
    <w:rsid w:val="00CA3D15"/>
    <w:pPr>
      <w:spacing w:after="200" w:line="276" w:lineRule="auto"/>
      <w:ind w:left="720"/>
      <w:contextualSpacing/>
    </w:pPr>
    <w:rPr>
      <w:rFonts w:ascii="Calibri" w:eastAsia="Calibri" w:hAnsi="Calibri"/>
      <w:sz w:val="22"/>
      <w:szCs w:val="22"/>
      <w:lang w:val="ru-RU"/>
    </w:rPr>
  </w:style>
  <w:style w:type="paragraph" w:customStyle="1" w:styleId="ConsPlusNormal">
    <w:name w:val="ConsPlusNormal"/>
    <w:rsid w:val="00663CB0"/>
    <w:pPr>
      <w:widowControl w:val="0"/>
      <w:autoSpaceDE w:val="0"/>
      <w:autoSpaceDN w:val="0"/>
      <w:adjustRightInd w:val="0"/>
      <w:spacing w:line="240" w:lineRule="auto"/>
      <w:ind w:firstLine="0"/>
      <w:jc w:val="left"/>
    </w:pPr>
    <w:rPr>
      <w:rFonts w:ascii="Arial" w:eastAsiaTheme="minorEastAsia" w:hAnsi="Arial" w:cs="Arial"/>
      <w:sz w:val="20"/>
      <w:szCs w:val="20"/>
      <w:lang w:val="ru-RU" w:eastAsia="ru-RU"/>
    </w:rPr>
  </w:style>
  <w:style w:type="character" w:customStyle="1" w:styleId="Bodytext2">
    <w:name w:val="Body text (2)_"/>
    <w:basedOn w:val="a1"/>
    <w:link w:val="Bodytext20"/>
    <w:rsid w:val="00C0729D"/>
    <w:rPr>
      <w:rFonts w:eastAsia="Times New Roman"/>
      <w:shd w:val="clear" w:color="auto" w:fill="FFFFFF"/>
    </w:rPr>
  </w:style>
  <w:style w:type="paragraph" w:customStyle="1" w:styleId="Bodytext20">
    <w:name w:val="Body text (2)"/>
    <w:basedOn w:val="a0"/>
    <w:link w:val="Bodytext2"/>
    <w:rsid w:val="00C0729D"/>
    <w:pPr>
      <w:widowControl w:val="0"/>
      <w:shd w:val="clear" w:color="auto" w:fill="FFFFFF"/>
      <w:spacing w:after="1200" w:line="302" w:lineRule="exact"/>
      <w:ind w:hanging="380"/>
      <w:jc w:val="center"/>
    </w:pPr>
    <w:rPr>
      <w:rFonts w:asciiTheme="minorHAnsi" w:hAnsiTheme="minorHAnsi" w:cstheme="minorBidi"/>
      <w:sz w:val="22"/>
      <w:szCs w:val="22"/>
      <w:lang w:val="be-BY" w:eastAsia="en-US"/>
    </w:rPr>
  </w:style>
  <w:style w:type="paragraph" w:styleId="3">
    <w:name w:val="Body Text Indent 3"/>
    <w:basedOn w:val="a0"/>
    <w:link w:val="30"/>
    <w:rsid w:val="00145CAA"/>
    <w:pPr>
      <w:spacing w:after="120" w:line="276" w:lineRule="auto"/>
      <w:ind w:left="283"/>
    </w:pPr>
    <w:rPr>
      <w:rFonts w:ascii="Calibri" w:hAnsi="Calibri"/>
      <w:sz w:val="16"/>
      <w:szCs w:val="16"/>
      <w:lang w:val="ru-RU" w:eastAsia="en-US"/>
    </w:rPr>
  </w:style>
  <w:style w:type="character" w:customStyle="1" w:styleId="30">
    <w:name w:val="Основной текст с отступом 3 Знак"/>
    <w:basedOn w:val="a1"/>
    <w:link w:val="3"/>
    <w:rsid w:val="00145CAA"/>
    <w:rPr>
      <w:rFonts w:ascii="Calibri" w:eastAsia="Times New Roman" w:hAnsi="Calibri" w:cs="Times New Roman"/>
      <w:sz w:val="16"/>
      <w:szCs w:val="16"/>
      <w:lang w:val="ru-RU"/>
    </w:rPr>
  </w:style>
  <w:style w:type="character" w:customStyle="1" w:styleId="20">
    <w:name w:val="Заголовок 2 Знак"/>
    <w:basedOn w:val="a1"/>
    <w:link w:val="2"/>
    <w:uiPriority w:val="9"/>
    <w:rsid w:val="00145CAA"/>
    <w:rPr>
      <w:rFonts w:ascii="Times New Roman" w:eastAsia="Times New Roman" w:hAnsi="Times New Roman" w:cs="Times New Roman"/>
      <w:b/>
      <w:bCs/>
      <w:iCs/>
      <w:sz w:val="24"/>
      <w:szCs w:val="24"/>
      <w:lang w:val="ru-RU" w:eastAsia="ru-RU"/>
    </w:rPr>
  </w:style>
  <w:style w:type="paragraph" w:styleId="a">
    <w:name w:val="List Paragraph"/>
    <w:aliases w:val="Раздел 12"/>
    <w:basedOn w:val="a0"/>
    <w:link w:val="ad"/>
    <w:uiPriority w:val="34"/>
    <w:qFormat/>
    <w:rsid w:val="00145CAA"/>
    <w:pPr>
      <w:numPr>
        <w:numId w:val="2"/>
      </w:numPr>
      <w:contextualSpacing/>
      <w:jc w:val="both"/>
    </w:pPr>
    <w:rPr>
      <w:szCs w:val="22"/>
      <w:lang w:val="ru-RU"/>
    </w:rPr>
  </w:style>
  <w:style w:type="character" w:customStyle="1" w:styleId="21">
    <w:name w:val="Основной текст + Курсив2"/>
    <w:uiPriority w:val="99"/>
    <w:rsid w:val="00F43C99"/>
    <w:rPr>
      <w:rFonts w:ascii="Arial" w:hAnsi="Arial" w:cs="Arial"/>
      <w:i/>
      <w:iCs/>
      <w:spacing w:val="0"/>
      <w:sz w:val="22"/>
      <w:szCs w:val="22"/>
      <w:shd w:val="clear" w:color="auto" w:fill="FFFFFF"/>
    </w:rPr>
  </w:style>
  <w:style w:type="character" w:customStyle="1" w:styleId="10">
    <w:name w:val="Основной текст + Курсив1"/>
    <w:uiPriority w:val="99"/>
    <w:rsid w:val="00F43C99"/>
    <w:rPr>
      <w:rFonts w:ascii="Arial" w:hAnsi="Arial" w:cs="Arial"/>
      <w:i/>
      <w:iCs/>
      <w:spacing w:val="0"/>
      <w:sz w:val="22"/>
      <w:szCs w:val="22"/>
      <w:shd w:val="clear" w:color="auto" w:fill="FFFFFF"/>
    </w:rPr>
  </w:style>
  <w:style w:type="paragraph" w:customStyle="1" w:styleId="22">
    <w:name w:val="Абзац списка2"/>
    <w:basedOn w:val="a0"/>
    <w:rsid w:val="00E77BE8"/>
    <w:pPr>
      <w:spacing w:line="360" w:lineRule="auto"/>
      <w:ind w:left="720"/>
      <w:contextualSpacing/>
    </w:pPr>
    <w:rPr>
      <w:rFonts w:ascii="Calibri" w:hAnsi="Calibri"/>
      <w:sz w:val="22"/>
      <w:szCs w:val="22"/>
      <w:lang w:val="ru-RU" w:eastAsia="en-US"/>
    </w:rPr>
  </w:style>
  <w:style w:type="paragraph" w:styleId="23">
    <w:name w:val="Body Text 2"/>
    <w:basedOn w:val="a0"/>
    <w:link w:val="24"/>
    <w:uiPriority w:val="99"/>
    <w:unhideWhenUsed/>
    <w:rsid w:val="00206A51"/>
    <w:pPr>
      <w:spacing w:after="120" w:line="480" w:lineRule="auto"/>
    </w:pPr>
  </w:style>
  <w:style w:type="character" w:customStyle="1" w:styleId="24">
    <w:name w:val="Основной текст 2 Знак"/>
    <w:basedOn w:val="a1"/>
    <w:link w:val="23"/>
    <w:uiPriority w:val="99"/>
    <w:rsid w:val="00206A51"/>
    <w:rPr>
      <w:rFonts w:ascii="Times New Roman" w:eastAsia="Times New Roman" w:hAnsi="Times New Roman" w:cs="Times New Roman"/>
      <w:sz w:val="24"/>
      <w:szCs w:val="24"/>
      <w:lang w:val="en-US" w:eastAsia="ru-RU"/>
    </w:rPr>
  </w:style>
  <w:style w:type="character" w:styleId="ae">
    <w:name w:val="Hyperlink"/>
    <w:basedOn w:val="a1"/>
    <w:uiPriority w:val="99"/>
    <w:unhideWhenUsed/>
    <w:rsid w:val="00206A51"/>
    <w:rPr>
      <w:color w:val="0000FF" w:themeColor="hyperlink"/>
      <w:u w:val="single"/>
    </w:rPr>
  </w:style>
  <w:style w:type="character" w:customStyle="1" w:styleId="ad">
    <w:name w:val="Абзац списка Знак"/>
    <w:aliases w:val="Раздел 12 Знак"/>
    <w:link w:val="a"/>
    <w:uiPriority w:val="34"/>
    <w:rsid w:val="001D56E2"/>
    <w:rPr>
      <w:rFonts w:ascii="Times New Roman" w:eastAsia="Times New Roman" w:hAnsi="Times New Roman" w:cs="Times New Roman"/>
      <w:sz w:val="24"/>
      <w:lang w:val="ru-RU" w:eastAsia="ru-RU"/>
    </w:rPr>
  </w:style>
  <w:style w:type="paragraph" w:customStyle="1" w:styleId="af">
    <w:name w:val="АБЗАЦ"/>
    <w:basedOn w:val="a0"/>
    <w:link w:val="af0"/>
    <w:autoRedefine/>
    <w:qFormat/>
    <w:rsid w:val="001D56E2"/>
    <w:pPr>
      <w:spacing w:line="276" w:lineRule="auto"/>
      <w:jc w:val="both"/>
    </w:pPr>
    <w:rPr>
      <w:rFonts w:eastAsia="Calibri"/>
      <w:sz w:val="28"/>
      <w:lang w:val="ru-RU"/>
    </w:rPr>
  </w:style>
  <w:style w:type="character" w:customStyle="1" w:styleId="af0">
    <w:name w:val="АБЗАЦ Знак"/>
    <w:link w:val="af"/>
    <w:rsid w:val="001D56E2"/>
    <w:rPr>
      <w:rFonts w:ascii="Times New Roman" w:eastAsia="Calibri" w:hAnsi="Times New Roman" w:cs="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line="360" w:lineRule="atLeast"/>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275B"/>
    <w:pPr>
      <w:spacing w:line="240" w:lineRule="auto"/>
      <w:ind w:firstLine="0"/>
      <w:jc w:val="left"/>
    </w:pPr>
    <w:rPr>
      <w:rFonts w:ascii="Times New Roman" w:eastAsia="Times New Roman" w:hAnsi="Times New Roman" w:cs="Times New Roman"/>
      <w:sz w:val="24"/>
      <w:szCs w:val="24"/>
      <w:lang w:val="en-US" w:eastAsia="ru-RU"/>
    </w:rPr>
  </w:style>
  <w:style w:type="paragraph" w:styleId="2">
    <w:name w:val="heading 2"/>
    <w:basedOn w:val="a0"/>
    <w:next w:val="a0"/>
    <w:link w:val="20"/>
    <w:uiPriority w:val="9"/>
    <w:unhideWhenUsed/>
    <w:qFormat/>
    <w:rsid w:val="00145CAA"/>
    <w:pPr>
      <w:keepNext/>
      <w:spacing w:before="120" w:after="120"/>
      <w:jc w:val="center"/>
      <w:outlineLvl w:val="1"/>
    </w:pPr>
    <w:rPr>
      <w:b/>
      <w:bCs/>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5928E4"/>
    <w:pPr>
      <w:widowControl w:val="0"/>
      <w:autoSpaceDE w:val="0"/>
      <w:autoSpaceDN w:val="0"/>
      <w:adjustRightInd w:val="0"/>
      <w:spacing w:after="120"/>
      <w:ind w:left="283"/>
    </w:pPr>
    <w:rPr>
      <w:rFonts w:eastAsia="Calibri"/>
      <w:lang w:val="be-BY" w:eastAsia="be-BY"/>
    </w:rPr>
  </w:style>
  <w:style w:type="character" w:customStyle="1" w:styleId="a5">
    <w:name w:val="Основной текст с отступом Знак"/>
    <w:basedOn w:val="a1"/>
    <w:link w:val="a4"/>
    <w:rsid w:val="005928E4"/>
    <w:rPr>
      <w:rFonts w:ascii="Times New Roman" w:eastAsia="Calibri" w:hAnsi="Times New Roman" w:cs="Times New Roman"/>
      <w:sz w:val="24"/>
      <w:szCs w:val="24"/>
      <w:lang w:eastAsia="be-BY"/>
    </w:rPr>
  </w:style>
  <w:style w:type="paragraph" w:customStyle="1" w:styleId="FR1">
    <w:name w:val="FR1"/>
    <w:rsid w:val="005928E4"/>
    <w:pPr>
      <w:widowControl w:val="0"/>
      <w:overflowPunct w:val="0"/>
      <w:autoSpaceDE w:val="0"/>
      <w:autoSpaceDN w:val="0"/>
      <w:adjustRightInd w:val="0"/>
      <w:spacing w:line="300" w:lineRule="auto"/>
      <w:ind w:left="1640" w:firstLine="760"/>
      <w:jc w:val="left"/>
      <w:textAlignment w:val="baseline"/>
    </w:pPr>
    <w:rPr>
      <w:rFonts w:ascii="Times New Roman" w:eastAsia="Calibri" w:hAnsi="Times New Roman" w:cs="Times New Roman"/>
      <w:sz w:val="28"/>
      <w:szCs w:val="28"/>
      <w:lang w:val="ru-RU" w:eastAsia="ru-RU"/>
    </w:rPr>
  </w:style>
  <w:style w:type="paragraph" w:styleId="a6">
    <w:name w:val="header"/>
    <w:basedOn w:val="a0"/>
    <w:link w:val="a7"/>
    <w:rsid w:val="005928E4"/>
    <w:pPr>
      <w:tabs>
        <w:tab w:val="center" w:pos="4677"/>
        <w:tab w:val="right" w:pos="9355"/>
      </w:tabs>
    </w:pPr>
    <w:rPr>
      <w:rFonts w:ascii="Calibri" w:hAnsi="Calibri"/>
      <w:sz w:val="22"/>
      <w:szCs w:val="22"/>
      <w:lang w:val="ru-RU" w:eastAsia="en-US"/>
    </w:rPr>
  </w:style>
  <w:style w:type="character" w:customStyle="1" w:styleId="a7">
    <w:name w:val="Верхний колонтитул Знак"/>
    <w:basedOn w:val="a1"/>
    <w:link w:val="a6"/>
    <w:rsid w:val="005928E4"/>
    <w:rPr>
      <w:rFonts w:ascii="Calibri" w:eastAsia="Times New Roman" w:hAnsi="Calibri" w:cs="Times New Roman"/>
      <w:lang w:val="ru-RU"/>
    </w:rPr>
  </w:style>
  <w:style w:type="paragraph" w:styleId="a8">
    <w:name w:val="Balloon Text"/>
    <w:basedOn w:val="a0"/>
    <w:link w:val="a9"/>
    <w:uiPriority w:val="99"/>
    <w:semiHidden/>
    <w:unhideWhenUsed/>
    <w:rsid w:val="005928E4"/>
    <w:rPr>
      <w:rFonts w:ascii="Tahoma" w:hAnsi="Tahoma" w:cs="Tahoma"/>
      <w:sz w:val="16"/>
      <w:szCs w:val="16"/>
    </w:rPr>
  </w:style>
  <w:style w:type="character" w:customStyle="1" w:styleId="a9">
    <w:name w:val="Текст выноски Знак"/>
    <w:basedOn w:val="a1"/>
    <w:link w:val="a8"/>
    <w:uiPriority w:val="99"/>
    <w:semiHidden/>
    <w:rsid w:val="005928E4"/>
    <w:rPr>
      <w:rFonts w:ascii="Tahoma" w:eastAsia="Times New Roman" w:hAnsi="Tahoma" w:cs="Tahoma"/>
      <w:sz w:val="16"/>
      <w:szCs w:val="16"/>
      <w:lang w:val="en-US" w:eastAsia="ru-RU"/>
    </w:rPr>
  </w:style>
  <w:style w:type="paragraph" w:styleId="aa">
    <w:name w:val="Block Text"/>
    <w:basedOn w:val="a0"/>
    <w:rsid w:val="005928E4"/>
    <w:pPr>
      <w:ind w:left="851" w:right="793"/>
      <w:jc w:val="both"/>
    </w:pPr>
    <w:rPr>
      <w:rFonts w:eastAsia="Calibri"/>
      <w:szCs w:val="20"/>
      <w:lang w:val="ru-RU"/>
    </w:rPr>
  </w:style>
  <w:style w:type="paragraph" w:styleId="ab">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c"/>
    <w:qFormat/>
    <w:rsid w:val="00CA3D15"/>
    <w:pPr>
      <w:spacing w:before="100" w:beforeAutospacing="1" w:after="100" w:afterAutospacing="1"/>
    </w:pPr>
    <w:rPr>
      <w:rFonts w:eastAsia="Calibri"/>
      <w:lang w:val="ru-RU"/>
    </w:rPr>
  </w:style>
  <w:style w:type="character" w:customStyle="1" w:styleId="ac">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b"/>
    <w:locked/>
    <w:rsid w:val="00CA3D15"/>
    <w:rPr>
      <w:rFonts w:ascii="Times New Roman" w:eastAsia="Calibri" w:hAnsi="Times New Roman" w:cs="Times New Roman"/>
      <w:sz w:val="24"/>
      <w:szCs w:val="24"/>
      <w:lang w:val="ru-RU" w:eastAsia="ru-RU"/>
    </w:rPr>
  </w:style>
  <w:style w:type="paragraph" w:customStyle="1" w:styleId="1">
    <w:name w:val="Абзац списка1"/>
    <w:basedOn w:val="a0"/>
    <w:rsid w:val="00CA3D15"/>
    <w:pPr>
      <w:spacing w:after="200" w:line="276" w:lineRule="auto"/>
      <w:ind w:left="720"/>
      <w:contextualSpacing/>
    </w:pPr>
    <w:rPr>
      <w:rFonts w:ascii="Calibri" w:eastAsia="Calibri" w:hAnsi="Calibri"/>
      <w:sz w:val="22"/>
      <w:szCs w:val="22"/>
      <w:lang w:val="ru-RU"/>
    </w:rPr>
  </w:style>
  <w:style w:type="paragraph" w:customStyle="1" w:styleId="ConsPlusNormal">
    <w:name w:val="ConsPlusNormal"/>
    <w:rsid w:val="00663CB0"/>
    <w:pPr>
      <w:widowControl w:val="0"/>
      <w:autoSpaceDE w:val="0"/>
      <w:autoSpaceDN w:val="0"/>
      <w:adjustRightInd w:val="0"/>
      <w:spacing w:line="240" w:lineRule="auto"/>
      <w:ind w:firstLine="0"/>
      <w:jc w:val="left"/>
    </w:pPr>
    <w:rPr>
      <w:rFonts w:ascii="Arial" w:eastAsiaTheme="minorEastAsia" w:hAnsi="Arial" w:cs="Arial"/>
      <w:sz w:val="20"/>
      <w:szCs w:val="20"/>
      <w:lang w:val="ru-RU" w:eastAsia="ru-RU"/>
    </w:rPr>
  </w:style>
  <w:style w:type="character" w:customStyle="1" w:styleId="Bodytext2">
    <w:name w:val="Body text (2)_"/>
    <w:basedOn w:val="a1"/>
    <w:link w:val="Bodytext20"/>
    <w:rsid w:val="00C0729D"/>
    <w:rPr>
      <w:rFonts w:eastAsia="Times New Roman"/>
      <w:shd w:val="clear" w:color="auto" w:fill="FFFFFF"/>
    </w:rPr>
  </w:style>
  <w:style w:type="paragraph" w:customStyle="1" w:styleId="Bodytext20">
    <w:name w:val="Body text (2)"/>
    <w:basedOn w:val="a0"/>
    <w:link w:val="Bodytext2"/>
    <w:rsid w:val="00C0729D"/>
    <w:pPr>
      <w:widowControl w:val="0"/>
      <w:shd w:val="clear" w:color="auto" w:fill="FFFFFF"/>
      <w:spacing w:after="1200" w:line="302" w:lineRule="exact"/>
      <w:ind w:hanging="380"/>
      <w:jc w:val="center"/>
    </w:pPr>
    <w:rPr>
      <w:rFonts w:asciiTheme="minorHAnsi" w:hAnsiTheme="minorHAnsi" w:cstheme="minorBidi"/>
      <w:sz w:val="22"/>
      <w:szCs w:val="22"/>
      <w:lang w:val="be-BY" w:eastAsia="en-US"/>
    </w:rPr>
  </w:style>
  <w:style w:type="paragraph" w:styleId="3">
    <w:name w:val="Body Text Indent 3"/>
    <w:basedOn w:val="a0"/>
    <w:link w:val="30"/>
    <w:rsid w:val="00145CAA"/>
    <w:pPr>
      <w:spacing w:after="120" w:line="276" w:lineRule="auto"/>
      <w:ind w:left="283"/>
    </w:pPr>
    <w:rPr>
      <w:rFonts w:ascii="Calibri" w:hAnsi="Calibri"/>
      <w:sz w:val="16"/>
      <w:szCs w:val="16"/>
      <w:lang w:val="ru-RU" w:eastAsia="en-US"/>
    </w:rPr>
  </w:style>
  <w:style w:type="character" w:customStyle="1" w:styleId="30">
    <w:name w:val="Основной текст с отступом 3 Знак"/>
    <w:basedOn w:val="a1"/>
    <w:link w:val="3"/>
    <w:rsid w:val="00145CAA"/>
    <w:rPr>
      <w:rFonts w:ascii="Calibri" w:eastAsia="Times New Roman" w:hAnsi="Calibri" w:cs="Times New Roman"/>
      <w:sz w:val="16"/>
      <w:szCs w:val="16"/>
      <w:lang w:val="ru-RU"/>
    </w:rPr>
  </w:style>
  <w:style w:type="character" w:customStyle="1" w:styleId="20">
    <w:name w:val="Заголовок 2 Знак"/>
    <w:basedOn w:val="a1"/>
    <w:link w:val="2"/>
    <w:uiPriority w:val="9"/>
    <w:rsid w:val="00145CAA"/>
    <w:rPr>
      <w:rFonts w:ascii="Times New Roman" w:eastAsia="Times New Roman" w:hAnsi="Times New Roman" w:cs="Times New Roman"/>
      <w:b/>
      <w:bCs/>
      <w:iCs/>
      <w:sz w:val="24"/>
      <w:szCs w:val="24"/>
      <w:lang w:val="ru-RU" w:eastAsia="ru-RU"/>
    </w:rPr>
  </w:style>
  <w:style w:type="paragraph" w:styleId="a">
    <w:name w:val="List Paragraph"/>
    <w:aliases w:val="Раздел 12"/>
    <w:basedOn w:val="a0"/>
    <w:link w:val="ad"/>
    <w:uiPriority w:val="34"/>
    <w:qFormat/>
    <w:rsid w:val="00145CAA"/>
    <w:pPr>
      <w:numPr>
        <w:numId w:val="2"/>
      </w:numPr>
      <w:contextualSpacing/>
      <w:jc w:val="both"/>
    </w:pPr>
    <w:rPr>
      <w:szCs w:val="22"/>
      <w:lang w:val="ru-RU"/>
    </w:rPr>
  </w:style>
  <w:style w:type="character" w:customStyle="1" w:styleId="21">
    <w:name w:val="Основной текст + Курсив2"/>
    <w:uiPriority w:val="99"/>
    <w:rsid w:val="00F43C99"/>
    <w:rPr>
      <w:rFonts w:ascii="Arial" w:hAnsi="Arial" w:cs="Arial"/>
      <w:i/>
      <w:iCs/>
      <w:spacing w:val="0"/>
      <w:sz w:val="22"/>
      <w:szCs w:val="22"/>
      <w:shd w:val="clear" w:color="auto" w:fill="FFFFFF"/>
    </w:rPr>
  </w:style>
  <w:style w:type="character" w:customStyle="1" w:styleId="10">
    <w:name w:val="Основной текст + Курсив1"/>
    <w:uiPriority w:val="99"/>
    <w:rsid w:val="00F43C99"/>
    <w:rPr>
      <w:rFonts w:ascii="Arial" w:hAnsi="Arial" w:cs="Arial"/>
      <w:i/>
      <w:iCs/>
      <w:spacing w:val="0"/>
      <w:sz w:val="22"/>
      <w:szCs w:val="22"/>
      <w:shd w:val="clear" w:color="auto" w:fill="FFFFFF"/>
    </w:rPr>
  </w:style>
  <w:style w:type="paragraph" w:customStyle="1" w:styleId="22">
    <w:name w:val="Абзац списка2"/>
    <w:basedOn w:val="a0"/>
    <w:rsid w:val="00E77BE8"/>
    <w:pPr>
      <w:spacing w:line="360" w:lineRule="auto"/>
      <w:ind w:left="720"/>
      <w:contextualSpacing/>
    </w:pPr>
    <w:rPr>
      <w:rFonts w:ascii="Calibri" w:hAnsi="Calibri"/>
      <w:sz w:val="22"/>
      <w:szCs w:val="22"/>
      <w:lang w:val="ru-RU" w:eastAsia="en-US"/>
    </w:rPr>
  </w:style>
  <w:style w:type="paragraph" w:styleId="23">
    <w:name w:val="Body Text 2"/>
    <w:basedOn w:val="a0"/>
    <w:link w:val="24"/>
    <w:uiPriority w:val="99"/>
    <w:unhideWhenUsed/>
    <w:rsid w:val="00206A51"/>
    <w:pPr>
      <w:spacing w:after="120" w:line="480" w:lineRule="auto"/>
    </w:pPr>
  </w:style>
  <w:style w:type="character" w:customStyle="1" w:styleId="24">
    <w:name w:val="Основной текст 2 Знак"/>
    <w:basedOn w:val="a1"/>
    <w:link w:val="23"/>
    <w:uiPriority w:val="99"/>
    <w:rsid w:val="00206A51"/>
    <w:rPr>
      <w:rFonts w:ascii="Times New Roman" w:eastAsia="Times New Roman" w:hAnsi="Times New Roman" w:cs="Times New Roman"/>
      <w:sz w:val="24"/>
      <w:szCs w:val="24"/>
      <w:lang w:val="en-US" w:eastAsia="ru-RU"/>
    </w:rPr>
  </w:style>
  <w:style w:type="character" w:styleId="ae">
    <w:name w:val="Hyperlink"/>
    <w:basedOn w:val="a1"/>
    <w:uiPriority w:val="99"/>
    <w:unhideWhenUsed/>
    <w:rsid w:val="00206A51"/>
    <w:rPr>
      <w:color w:val="0000FF" w:themeColor="hyperlink"/>
      <w:u w:val="single"/>
    </w:rPr>
  </w:style>
  <w:style w:type="character" w:customStyle="1" w:styleId="ad">
    <w:name w:val="Абзац списка Знак"/>
    <w:aliases w:val="Раздел 12 Знак"/>
    <w:link w:val="a"/>
    <w:uiPriority w:val="34"/>
    <w:rsid w:val="001D56E2"/>
    <w:rPr>
      <w:rFonts w:ascii="Times New Roman" w:eastAsia="Times New Roman" w:hAnsi="Times New Roman" w:cs="Times New Roman"/>
      <w:sz w:val="24"/>
      <w:lang w:val="ru-RU" w:eastAsia="ru-RU"/>
    </w:rPr>
  </w:style>
  <w:style w:type="paragraph" w:customStyle="1" w:styleId="af">
    <w:name w:val="АБЗАЦ"/>
    <w:basedOn w:val="a0"/>
    <w:link w:val="af0"/>
    <w:autoRedefine/>
    <w:qFormat/>
    <w:rsid w:val="001D56E2"/>
    <w:pPr>
      <w:spacing w:line="276" w:lineRule="auto"/>
      <w:jc w:val="both"/>
    </w:pPr>
    <w:rPr>
      <w:rFonts w:eastAsia="Calibri"/>
      <w:sz w:val="28"/>
      <w:lang w:val="ru-RU"/>
    </w:rPr>
  </w:style>
  <w:style w:type="character" w:customStyle="1" w:styleId="af0">
    <w:name w:val="АБЗАЦ Знак"/>
    <w:link w:val="af"/>
    <w:rsid w:val="001D56E2"/>
    <w:rPr>
      <w:rFonts w:ascii="Times New Roman" w:eastAsia="Calibri" w:hAnsi="Times New Roman"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1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Пользователь</cp:lastModifiedBy>
  <cp:revision>2</cp:revision>
  <cp:lastPrinted>2024-02-20T11:09:00Z</cp:lastPrinted>
  <dcterms:created xsi:type="dcterms:W3CDTF">2025-07-08T13:43:00Z</dcterms:created>
  <dcterms:modified xsi:type="dcterms:W3CDTF">2025-07-08T13:43:00Z</dcterms:modified>
</cp:coreProperties>
</file>